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4CD9" w:rsidRPr="00D14CD9" w:rsidRDefault="00D14CD9" w:rsidP="00D14CD9">
      <w:pPr>
        <w:pStyle w:val="86079Standard"/>
      </w:pPr>
    </w:p>
    <w:p w:rsidR="003D5177" w:rsidRDefault="003D5177" w:rsidP="003D5177">
      <w:pPr>
        <w:pStyle w:val="86079Standard"/>
      </w:pPr>
      <w:r>
        <w:t xml:space="preserve">Im Alltag verwendest du in deiner Sprache meist das </w:t>
      </w:r>
      <w:proofErr w:type="spellStart"/>
      <w:r w:rsidRPr="003D5177">
        <w:rPr>
          <w:b/>
          <w:bCs/>
        </w:rPr>
        <w:t>Aktiv</w:t>
      </w:r>
      <w:proofErr w:type="spellEnd"/>
      <w:r>
        <w:t xml:space="preserve">, um so deine Tätigkeit auszudrücken. Ein Beispiel ist der Satz: „Ich habe einen Spatel Kochsalz in ein Becherglas gegeben.“ Geschriebene Texte wie Protokolle, Hausaufgaben oder die Beschreibung eines Diagramms werden aber meist im unpersönlichen </w:t>
      </w:r>
      <w:r w:rsidRPr="003D5177">
        <w:rPr>
          <w:b/>
          <w:bCs/>
        </w:rPr>
        <w:t>Passiv</w:t>
      </w:r>
      <w:r>
        <w:t xml:space="preserve"> formuliert. Der obere Satz würde dann lauten: „</w:t>
      </w:r>
      <w:r w:rsidRPr="00910CFC">
        <w:rPr>
          <w:i/>
          <w:iCs/>
        </w:rPr>
        <w:t>Man</w:t>
      </w:r>
      <w:r>
        <w:t xml:space="preserve"> gibt einen Spatel Kochsalz in Wasser.“ oder „Ein Spatel Kochsalz </w:t>
      </w:r>
      <w:r w:rsidRPr="00910CFC">
        <w:rPr>
          <w:i/>
          <w:iCs/>
        </w:rPr>
        <w:t>wird</w:t>
      </w:r>
      <w:r>
        <w:t xml:space="preserve"> in Wasser </w:t>
      </w:r>
      <w:r w:rsidRPr="00910CFC">
        <w:rPr>
          <w:i/>
          <w:iCs/>
        </w:rPr>
        <w:t>gegeben</w:t>
      </w:r>
      <w:r>
        <w:t>.“ Die Ausdrucksweise im Passiv muss geübt werden. Dies kannst du mit den folgenden Aufgaben tun.</w:t>
      </w:r>
    </w:p>
    <w:p w:rsidR="003D5177" w:rsidRDefault="003D5177" w:rsidP="003D5177">
      <w:pPr>
        <w:pStyle w:val="86079Standard"/>
      </w:pPr>
    </w:p>
    <w:p w:rsidR="003D5177" w:rsidRDefault="003D5177" w:rsidP="003D5177">
      <w:pPr>
        <w:pStyle w:val="86079Standard"/>
        <w:numPr>
          <w:ilvl w:val="0"/>
          <w:numId w:val="8"/>
        </w:numPr>
      </w:pPr>
      <w:r>
        <w:t xml:space="preserve">Schneide die Kärtchen mit den Aussagen darin aus und ordne </w:t>
      </w:r>
      <w:r w:rsidR="00A96B5C">
        <w:t xml:space="preserve">zu, ob die Aussage im Aktiv oder im Passiv formuliert ist. </w:t>
      </w:r>
    </w:p>
    <w:p w:rsidR="00A96B5C" w:rsidRDefault="00A96B5C" w:rsidP="003D5177">
      <w:pPr>
        <w:pStyle w:val="86079Standard"/>
        <w:numPr>
          <w:ilvl w:val="0"/>
          <w:numId w:val="8"/>
        </w:numPr>
      </w:pPr>
      <w:r>
        <w:t xml:space="preserve">Schreibe zu jeder Aussage im </w:t>
      </w:r>
      <w:proofErr w:type="spellStart"/>
      <w:r>
        <w:t>Aktiv</w:t>
      </w:r>
      <w:proofErr w:type="spellEnd"/>
      <w:r>
        <w:t xml:space="preserve"> die entsprechende Aussage im Passiv. Verfahre mit den Passiv-Aussagen entsprechend.</w:t>
      </w:r>
    </w:p>
    <w:p w:rsidR="00A96B5C" w:rsidRDefault="00A96B5C" w:rsidP="003D5177">
      <w:pPr>
        <w:pStyle w:val="86079Standard"/>
        <w:numPr>
          <w:ilvl w:val="0"/>
          <w:numId w:val="8"/>
        </w:numPr>
      </w:pPr>
      <w:r>
        <w:t>Schaue dir die C-</w:t>
      </w:r>
      <w:proofErr w:type="spellStart"/>
      <w:r>
        <w:t>Map</w:t>
      </w:r>
      <w:proofErr w:type="spellEnd"/>
      <w:r w:rsidR="006454C9">
        <w:t xml:space="preserve"> auf der Folgeseite</w:t>
      </w:r>
      <w:r>
        <w:t xml:space="preserve"> an und formuliere sie so um, dass die Aussagen im Passiv vorliegen. Was macht dies mit den Pfeilen der C-</w:t>
      </w:r>
      <w:proofErr w:type="spellStart"/>
      <w:r>
        <w:t>Map</w:t>
      </w:r>
      <w:proofErr w:type="spellEnd"/>
      <w:r>
        <w:t>?</w:t>
      </w:r>
    </w:p>
    <w:p w:rsidR="00A96B5C" w:rsidRDefault="00A96B5C" w:rsidP="00A96B5C">
      <w:pPr>
        <w:pStyle w:val="86079Standard"/>
      </w:pPr>
    </w:p>
    <w:p w:rsidR="004C0851" w:rsidRDefault="00A96B5C" w:rsidP="006454C9">
      <w:pPr>
        <w:pStyle w:val="86079Standard"/>
        <w:jc w:val="center"/>
      </w:pPr>
      <w:r>
        <w:rPr>
          <w:noProof/>
        </w:rPr>
        <w:drawing>
          <wp:inline distT="0" distB="0" distL="0" distR="0">
            <wp:extent cx="5589679" cy="2973600"/>
            <wp:effectExtent l="0" t="0" r="0" b="0"/>
            <wp:docPr id="170573145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31451" name="Grafik 17057314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279" cy="302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52A" w:rsidRPr="004C0851" w:rsidRDefault="006454C9" w:rsidP="006454C9">
      <w:pPr>
        <w:pStyle w:val="ChemieheuteStandard"/>
        <w:jc w:val="center"/>
      </w:pPr>
      <w:r>
        <w:rPr>
          <w:noProof/>
        </w:rPr>
        <w:lastRenderedPageBreak/>
        <w:drawing>
          <wp:inline distT="0" distB="0" distL="0" distR="0">
            <wp:extent cx="4107776" cy="3736800"/>
            <wp:effectExtent l="0" t="0" r="0" b="0"/>
            <wp:docPr id="192742813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28130" name="Grafik 19274281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28" cy="37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52A" w:rsidRPr="004C0851" w:rsidSect="0017067B">
      <w:headerReference w:type="default" r:id="rId9"/>
      <w:footerReference w:type="default" r:id="rId10"/>
      <w:pgSz w:w="11906" w:h="16838"/>
      <w:pgMar w:top="2183" w:right="1247" w:bottom="2977" w:left="124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659E" w:rsidRDefault="0041659E">
      <w:r>
        <w:separator/>
      </w:r>
    </w:p>
  </w:endnote>
  <w:endnote w:type="continuationSeparator" w:id="0">
    <w:p w:rsidR="0041659E" w:rsidRDefault="004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14B" w:rsidRPr="00AB7382" w:rsidRDefault="00AB7382" w:rsidP="00AB7382">
    <w:pPr>
      <w:pStyle w:val="Fuzeile"/>
      <w:rPr>
        <w:rFonts w:ascii="Calibri" w:hAnsi="Calibri" w:cs="Calibri"/>
      </w:rPr>
    </w:pPr>
    <w:r w:rsidRPr="009A6317">
      <w:rPr>
        <w:rFonts w:ascii="Calibri" w:hAnsi="Calibri" w:cs="Calibri"/>
      </w:rPr>
      <w:t>Zusatzmaterial zu: Paul, Schanze, Sieve. Fachdidaktik Chemie in Theorie und Praxis. Springer, 2024</w:t>
    </w:r>
    <w:r>
      <w:rPr>
        <w:rFonts w:ascii="Calibri" w:hAnsi="Calibri" w:cs="Calibri"/>
      </w:rPr>
      <w:t xml:space="preserve"> (Material erstellt von B. Sieve)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659E" w:rsidRDefault="0041659E">
      <w:r>
        <w:separator/>
      </w:r>
    </w:p>
  </w:footnote>
  <w:footnote w:type="continuationSeparator" w:id="0">
    <w:p w:rsidR="0041659E" w:rsidRDefault="0041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14B" w:rsidRDefault="00AF2CB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5256530</wp:posOffset>
              </wp:positionH>
              <wp:positionV relativeFrom="paragraph">
                <wp:posOffset>360045</wp:posOffset>
              </wp:positionV>
              <wp:extent cx="972185" cy="252095"/>
              <wp:effectExtent l="0" t="0" r="635" b="0"/>
              <wp:wrapTight wrapText="bothSides">
                <wp:wrapPolygon edited="0">
                  <wp:start x="-212" y="0"/>
                  <wp:lineTo x="-212" y="20784"/>
                  <wp:lineTo x="21600" y="20784"/>
                  <wp:lineTo x="21600" y="0"/>
                  <wp:lineTo x="-212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520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14B" w:rsidRDefault="0091195A">
                          <w:pPr>
                            <w:pStyle w:val="ChemieheuteTextinBalken"/>
                          </w:pPr>
                          <w:r>
                            <w:t>Methode</w:t>
                          </w: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9pt;margin-top:28.35pt;width:76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" o:allowincell="f" fillcolor="black" stroked="f">
              <v:textbox inset="0,,0,0">
                <w:txbxContent>
                  <w:p w:rsidR="00D6214B" w:rsidRDefault="0091195A">
                    <w:pPr>
                      <w:pStyle w:val="ChemieheuteTextinBalken"/>
                    </w:pPr>
                    <w:r>
                      <w:t>Methode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0</wp:posOffset>
              </wp:positionH>
              <wp:positionV relativeFrom="margin">
                <wp:posOffset>-737870</wp:posOffset>
              </wp:positionV>
              <wp:extent cx="5975985" cy="539750"/>
              <wp:effectExtent l="9525" t="14605" r="15240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98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14B" w:rsidRDefault="00D6214B">
                          <w:pPr>
                            <w:pStyle w:val="Chemieheute1"/>
                          </w:pPr>
                          <w:r>
                            <w:tab/>
                          </w:r>
                          <w:r w:rsidR="003D5177">
                            <w:t>Schreiben im Passiv</w:t>
                          </w:r>
                        </w:p>
                      </w:txbxContent>
                    </wps:txbx>
                    <wps:bodyPr rot="0" vert="horz" wrap="square" lIns="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-58.1pt;width:470.55pt;height:4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" o:allowincell="f" strokecolor="silver" strokeweight="1.5pt">
              <v:textbox inset="0,4.5mm,0,0">
                <w:txbxContent>
                  <w:p w:rsidR="00D6214B" w:rsidRDefault="00D6214B">
                    <w:pPr>
                      <w:pStyle w:val="Chemieheute1"/>
                    </w:pPr>
                    <w:r>
                      <w:tab/>
                    </w:r>
                    <w:r w:rsidR="003D5177">
                      <w:t>Schreiben im Passiv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0E3F"/>
    <w:multiLevelType w:val="singleLevel"/>
    <w:tmpl w:val="CA084B96"/>
    <w:lvl w:ilvl="0">
      <w:start w:val="1"/>
      <w:numFmt w:val="decimal"/>
      <w:pStyle w:val="ChemieheuteVersucheNrDurchfhrung"/>
      <w:lvlText w:val="%1."/>
      <w:lvlJc w:val="left"/>
      <w:pPr>
        <w:tabs>
          <w:tab w:val="num" w:pos="360"/>
        </w:tabs>
        <w:ind w:left="284" w:hanging="284"/>
      </w:pPr>
      <w:rPr>
        <w:b/>
        <w:i/>
      </w:rPr>
    </w:lvl>
  </w:abstractNum>
  <w:abstractNum w:abstractNumId="1" w15:restartNumberingAfterBreak="0">
    <w:nsid w:val="092E59DE"/>
    <w:multiLevelType w:val="singleLevel"/>
    <w:tmpl w:val="6926631C"/>
    <w:lvl w:ilvl="0">
      <w:start w:val="1"/>
      <w:numFmt w:val="upperLetter"/>
      <w:pStyle w:val="ChemieheuteSchnelltestsNrAntworten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AD2425D"/>
    <w:multiLevelType w:val="singleLevel"/>
    <w:tmpl w:val="BFF0E208"/>
    <w:lvl w:ilvl="0">
      <w:start w:val="1"/>
      <w:numFmt w:val="lowerLetter"/>
      <w:pStyle w:val="ChemieheuteVersucheNrAufgaben"/>
      <w:lvlText w:val="%1)"/>
      <w:lvlJc w:val="left"/>
      <w:pPr>
        <w:tabs>
          <w:tab w:val="num" w:pos="360"/>
        </w:tabs>
        <w:ind w:left="284" w:hanging="284"/>
      </w:pPr>
      <w:rPr>
        <w:b/>
        <w:i/>
      </w:rPr>
    </w:lvl>
  </w:abstractNum>
  <w:abstractNum w:abstractNumId="3" w15:restartNumberingAfterBreak="0">
    <w:nsid w:val="34085476"/>
    <w:multiLevelType w:val="hybridMultilevel"/>
    <w:tmpl w:val="31A299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D3171"/>
    <w:multiLevelType w:val="hybridMultilevel"/>
    <w:tmpl w:val="B19427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40528"/>
    <w:multiLevelType w:val="singleLevel"/>
    <w:tmpl w:val="40E4EA64"/>
    <w:lvl w:ilvl="0">
      <w:start w:val="1"/>
      <w:numFmt w:val="bullet"/>
      <w:pStyle w:val="ChemieheuteAufzhlung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5B8D6E12"/>
    <w:multiLevelType w:val="singleLevel"/>
    <w:tmpl w:val="92A087C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b/>
        <w:i/>
      </w:rPr>
    </w:lvl>
  </w:abstractNum>
  <w:abstractNum w:abstractNumId="7" w15:restartNumberingAfterBreak="0">
    <w:nsid w:val="7E8177C4"/>
    <w:multiLevelType w:val="hybridMultilevel"/>
    <w:tmpl w:val="34782A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551266">
    <w:abstractNumId w:val="5"/>
  </w:num>
  <w:num w:numId="2" w16cid:durableId="910625540">
    <w:abstractNumId w:val="0"/>
  </w:num>
  <w:num w:numId="3" w16cid:durableId="1500660497">
    <w:abstractNumId w:val="2"/>
  </w:num>
  <w:num w:numId="4" w16cid:durableId="532576750">
    <w:abstractNumId w:val="1"/>
  </w:num>
  <w:num w:numId="5" w16cid:durableId="1869566117">
    <w:abstractNumId w:val="6"/>
  </w:num>
  <w:num w:numId="6" w16cid:durableId="230509634">
    <w:abstractNumId w:val="7"/>
  </w:num>
  <w:num w:numId="7" w16cid:durableId="1461454251">
    <w:abstractNumId w:val="4"/>
  </w:num>
  <w:num w:numId="8" w16cid:durableId="107808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removePersonalInformation/>
  <w:removeDateAndTime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F2"/>
    <w:rsid w:val="000407C1"/>
    <w:rsid w:val="00092074"/>
    <w:rsid w:val="000E76DF"/>
    <w:rsid w:val="001374FC"/>
    <w:rsid w:val="0014101A"/>
    <w:rsid w:val="00145234"/>
    <w:rsid w:val="0017067B"/>
    <w:rsid w:val="00170EE3"/>
    <w:rsid w:val="001869EB"/>
    <w:rsid w:val="00194D1D"/>
    <w:rsid w:val="001B0D2C"/>
    <w:rsid w:val="001B6092"/>
    <w:rsid w:val="002201A9"/>
    <w:rsid w:val="002338A7"/>
    <w:rsid w:val="00266A63"/>
    <w:rsid w:val="00342AD6"/>
    <w:rsid w:val="003D5177"/>
    <w:rsid w:val="003F2AD0"/>
    <w:rsid w:val="0041659E"/>
    <w:rsid w:val="00421772"/>
    <w:rsid w:val="0049432B"/>
    <w:rsid w:val="004C0851"/>
    <w:rsid w:val="004C4E86"/>
    <w:rsid w:val="005300E8"/>
    <w:rsid w:val="005372E4"/>
    <w:rsid w:val="00574FF5"/>
    <w:rsid w:val="005A1DD6"/>
    <w:rsid w:val="005C1D71"/>
    <w:rsid w:val="006454C9"/>
    <w:rsid w:val="0066461F"/>
    <w:rsid w:val="006E3673"/>
    <w:rsid w:val="007F0EC4"/>
    <w:rsid w:val="00846C0A"/>
    <w:rsid w:val="008743C3"/>
    <w:rsid w:val="008F7907"/>
    <w:rsid w:val="00910CFC"/>
    <w:rsid w:val="0091195A"/>
    <w:rsid w:val="00921451"/>
    <w:rsid w:val="009650B8"/>
    <w:rsid w:val="009A25F2"/>
    <w:rsid w:val="009A4A76"/>
    <w:rsid w:val="009E7ECA"/>
    <w:rsid w:val="00A35F88"/>
    <w:rsid w:val="00A533BD"/>
    <w:rsid w:val="00A96B5C"/>
    <w:rsid w:val="00AB7382"/>
    <w:rsid w:val="00AF2CBF"/>
    <w:rsid w:val="00B00424"/>
    <w:rsid w:val="00B10848"/>
    <w:rsid w:val="00B40B57"/>
    <w:rsid w:val="00B75FFB"/>
    <w:rsid w:val="00C27F65"/>
    <w:rsid w:val="00C801F6"/>
    <w:rsid w:val="00CA05BC"/>
    <w:rsid w:val="00CC7792"/>
    <w:rsid w:val="00D14CD9"/>
    <w:rsid w:val="00D1519B"/>
    <w:rsid w:val="00D6214B"/>
    <w:rsid w:val="00DE052A"/>
    <w:rsid w:val="00E26E34"/>
    <w:rsid w:val="00E6517B"/>
    <w:rsid w:val="00E95746"/>
    <w:rsid w:val="00EC3760"/>
    <w:rsid w:val="00F63A29"/>
    <w:rsid w:val="00FA2F23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800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emieheuteStandard">
    <w:name w:val="Chemie heute Standard"/>
    <w:pPr>
      <w:spacing w:line="240" w:lineRule="atLeast"/>
      <w:jc w:val="both"/>
    </w:pPr>
    <w:rPr>
      <w:rFonts w:ascii="Arial" w:hAnsi="Arial"/>
      <w:lang w:eastAsia="de-DE"/>
    </w:rPr>
  </w:style>
  <w:style w:type="paragraph" w:customStyle="1" w:styleId="ChemieheuteHalbeLeerzeile">
    <w:name w:val="Chemie heute Halbe Leerzeile"/>
    <w:pPr>
      <w:jc w:val="both"/>
    </w:pPr>
    <w:rPr>
      <w:rFonts w:ascii="Arial" w:hAnsi="Arial"/>
      <w:sz w:val="12"/>
      <w:lang w:eastAsia="de-DE"/>
    </w:rPr>
  </w:style>
  <w:style w:type="paragraph" w:customStyle="1" w:styleId="Chemieheute1">
    <w:name w:val="Chemie heute Ü1"/>
    <w:next w:val="ChemieheuteStandard"/>
    <w:pPr>
      <w:tabs>
        <w:tab w:val="left" w:pos="227"/>
      </w:tabs>
    </w:pPr>
    <w:rPr>
      <w:rFonts w:ascii="Arial" w:hAnsi="Arial"/>
      <w:b/>
      <w:sz w:val="28"/>
      <w:lang w:eastAsia="de-DE"/>
    </w:rPr>
  </w:style>
  <w:style w:type="paragraph" w:customStyle="1" w:styleId="ChemieheuteAufzhlung">
    <w:name w:val="Chemie heute Aufzählung"/>
    <w:basedOn w:val="ChemieheuteStandard"/>
    <w:pPr>
      <w:numPr>
        <w:numId w:val="1"/>
      </w:numPr>
      <w:tabs>
        <w:tab w:val="clear" w:pos="360"/>
        <w:tab w:val="left" w:pos="284"/>
      </w:tabs>
    </w:pPr>
  </w:style>
  <w:style w:type="paragraph" w:customStyle="1" w:styleId="ChemieheuteSchreiblinie166cm">
    <w:name w:val="Chemie heute Schreiblinie 16.6 cm"/>
    <w:basedOn w:val="ChemieheuteStandard"/>
    <w:pPr>
      <w:tabs>
        <w:tab w:val="right" w:pos="9412"/>
      </w:tabs>
    </w:pPr>
    <w:rPr>
      <w:u w:val="single"/>
    </w:rPr>
  </w:style>
  <w:style w:type="paragraph" w:customStyle="1" w:styleId="ChemieheuteSchreiblinie110cm">
    <w:name w:val="Chemie heute Schreiblinie 11.0 cm"/>
    <w:basedOn w:val="ChemieheuteStandard"/>
    <w:pPr>
      <w:tabs>
        <w:tab w:val="right" w:pos="6237"/>
      </w:tabs>
    </w:pPr>
    <w:rPr>
      <w:u w:val="single"/>
    </w:rPr>
  </w:style>
  <w:style w:type="paragraph" w:customStyle="1" w:styleId="ChemieheuteSchreiblinie50cm">
    <w:name w:val="Chemie heute Schreiblinie   5.0 cm"/>
    <w:basedOn w:val="ChemieheuteStandard"/>
    <w:pPr>
      <w:tabs>
        <w:tab w:val="right" w:pos="2835"/>
      </w:tabs>
    </w:pPr>
    <w:rPr>
      <w:u w:val="single"/>
    </w:rPr>
  </w:style>
  <w:style w:type="paragraph" w:customStyle="1" w:styleId="ChemieheuteSchreiblinie80cm">
    <w:name w:val="Chemie heute Schreiblinie   8.0 cm"/>
    <w:basedOn w:val="ChemieheuteStandard"/>
    <w:pPr>
      <w:tabs>
        <w:tab w:val="right" w:pos="4536"/>
      </w:tabs>
    </w:pPr>
    <w:rPr>
      <w:u w:val="single"/>
    </w:rPr>
  </w:style>
  <w:style w:type="paragraph" w:customStyle="1" w:styleId="ChemieheuteVersucheNrDurchfhrung">
    <w:name w:val="Chemie heute Versuche Nr. Durchführung"/>
    <w:basedOn w:val="ChemieheuteStandard"/>
    <w:pPr>
      <w:numPr>
        <w:numId w:val="2"/>
      </w:numPr>
      <w:tabs>
        <w:tab w:val="clear" w:pos="360"/>
        <w:tab w:val="left" w:pos="284"/>
      </w:tabs>
    </w:pPr>
  </w:style>
  <w:style w:type="paragraph" w:customStyle="1" w:styleId="ChemieheuteVersucheNrAufgaben">
    <w:name w:val="Chemie heute Versuche Nr. Aufgaben"/>
    <w:basedOn w:val="ChemieheuteStandard"/>
    <w:pPr>
      <w:numPr>
        <w:numId w:val="3"/>
      </w:numPr>
      <w:tabs>
        <w:tab w:val="clear" w:pos="360"/>
        <w:tab w:val="left" w:pos="284"/>
      </w:tabs>
    </w:pPr>
  </w:style>
  <w:style w:type="paragraph" w:customStyle="1" w:styleId="ChemieheuteSchnelltests">
    <w:name w:val="Chemie heute Schnelltests"/>
    <w:basedOn w:val="ChemieheuteStandard"/>
    <w:pPr>
      <w:tabs>
        <w:tab w:val="left" w:pos="397"/>
      </w:tabs>
      <w:ind w:left="397" w:hanging="397"/>
      <w:jc w:val="left"/>
    </w:pPr>
  </w:style>
  <w:style w:type="paragraph" w:customStyle="1" w:styleId="ChemieheuteSchnelltestsNrAntworten">
    <w:name w:val="Chemie heute Schnelltests Nr. Antworten"/>
    <w:basedOn w:val="ChemieheuteStandard"/>
    <w:pPr>
      <w:numPr>
        <w:numId w:val="4"/>
      </w:numPr>
      <w:tabs>
        <w:tab w:val="left" w:pos="170"/>
      </w:tabs>
      <w:jc w:val="left"/>
    </w:pPr>
  </w:style>
  <w:style w:type="paragraph" w:customStyle="1" w:styleId="ChemieheuteLsungen">
    <w:name w:val="Chemie heute Lösungen"/>
    <w:pPr>
      <w:spacing w:line="200" w:lineRule="atLeast"/>
      <w:jc w:val="both"/>
    </w:pPr>
    <w:rPr>
      <w:rFonts w:ascii="Arial" w:hAnsi="Arial"/>
      <w:sz w:val="16"/>
      <w:lang w:eastAsia="de-DE"/>
    </w:rPr>
  </w:style>
  <w:style w:type="paragraph" w:customStyle="1" w:styleId="ChemieheuteTabelleninLsungen">
    <w:name w:val="Chemie heute Tabellen in Lösungen"/>
    <w:basedOn w:val="ChemieheuteTabellen"/>
    <w:rPr>
      <w:sz w:val="16"/>
    </w:rPr>
  </w:style>
  <w:style w:type="paragraph" w:customStyle="1" w:styleId="ChemieheuteTabellen">
    <w:name w:val="Chemie heute Tabellen"/>
    <w:pPr>
      <w:spacing w:before="40" w:after="40"/>
    </w:pPr>
    <w:rPr>
      <w:rFonts w:ascii="Arial" w:hAnsi="Arial"/>
      <w:sz w:val="18"/>
      <w:lang w:eastAsia="de-DE"/>
    </w:rPr>
  </w:style>
  <w:style w:type="paragraph" w:customStyle="1" w:styleId="Chemieheute2">
    <w:name w:val="Chemie heute Ü2"/>
    <w:basedOn w:val="Chemieheute1"/>
    <w:rPr>
      <w:sz w:val="24"/>
    </w:rPr>
  </w:style>
  <w:style w:type="paragraph" w:styleId="Kopfzeile">
    <w:name w:val="header"/>
    <w:basedOn w:val="Standard"/>
    <w:rsid w:val="00C801F6"/>
    <w:pPr>
      <w:tabs>
        <w:tab w:val="center" w:pos="4536"/>
        <w:tab w:val="right" w:pos="9072"/>
      </w:tabs>
    </w:pPr>
  </w:style>
  <w:style w:type="character" w:customStyle="1" w:styleId="ChemieheuteFestabstandklein">
    <w:name w:val="Chemie heute Festabstand klein"/>
    <w:rPr>
      <w:w w:val="50"/>
    </w:rPr>
  </w:style>
  <w:style w:type="paragraph" w:customStyle="1" w:styleId="ChemieheuteTextinFuzeile">
    <w:name w:val="Chemie heute Text in Fußzeile"/>
    <w:pPr>
      <w:tabs>
        <w:tab w:val="right" w:pos="9412"/>
        <w:tab w:val="left" w:pos="9526"/>
      </w:tabs>
      <w:ind w:right="-113"/>
    </w:pPr>
    <w:rPr>
      <w:rFonts w:ascii="Arial" w:hAnsi="Arial"/>
      <w:sz w:val="17"/>
      <w:lang w:eastAsia="de-DE"/>
    </w:rPr>
  </w:style>
  <w:style w:type="paragraph" w:customStyle="1" w:styleId="ChemieheuteTextinBalken">
    <w:name w:val="Chemie heute Text in Balken"/>
    <w:next w:val="ChemieheuteStandard"/>
    <w:pPr>
      <w:ind w:right="170"/>
      <w:jc w:val="right"/>
    </w:pPr>
    <w:rPr>
      <w:rFonts w:ascii="Arial" w:hAnsi="Arial"/>
      <w:b/>
      <w:color w:val="FFFFFF"/>
      <w:sz w:val="22"/>
      <w:lang w:eastAsia="de-DE"/>
    </w:rPr>
  </w:style>
  <w:style w:type="paragraph" w:customStyle="1" w:styleId="ChemieheuteBildunterschrift">
    <w:name w:val="Chemie heute Bildunterschrift"/>
    <w:pPr>
      <w:spacing w:line="240" w:lineRule="atLeast"/>
    </w:pPr>
    <w:rPr>
      <w:rFonts w:ascii="Arial" w:hAnsi="Arial"/>
      <w:b/>
      <w:i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C801F6"/>
    <w:pPr>
      <w:tabs>
        <w:tab w:val="center" w:pos="4536"/>
        <w:tab w:val="right" w:pos="9072"/>
      </w:tabs>
    </w:pPr>
  </w:style>
  <w:style w:type="paragraph" w:customStyle="1" w:styleId="86079Standard">
    <w:name w:val="86079 Standard"/>
    <w:rsid w:val="0091195A"/>
    <w:pPr>
      <w:spacing w:line="240" w:lineRule="atLeast"/>
      <w:jc w:val="both"/>
    </w:pPr>
    <w:rPr>
      <w:rFonts w:ascii="Arial" w:hAnsi="Arial"/>
      <w:lang w:eastAsia="de-DE"/>
    </w:rPr>
  </w:style>
  <w:style w:type="paragraph" w:customStyle="1" w:styleId="ChemieheuteTextingestrzterZeile">
    <w:name w:val="Chemie heute Text in gestürzter Zeile"/>
    <w:pPr>
      <w:tabs>
        <w:tab w:val="left" w:pos="5755"/>
      </w:tabs>
    </w:pPr>
    <w:rPr>
      <w:rFonts w:ascii="Arial" w:hAnsi="Arial"/>
      <w:sz w:val="16"/>
      <w:lang w:eastAsia="de-DE"/>
    </w:rPr>
  </w:style>
  <w:style w:type="character" w:customStyle="1" w:styleId="ChemieheutePagina">
    <w:name w:val="Chemie heute Pagina"/>
    <w:rPr>
      <w:rFonts w:ascii="Arial" w:hAnsi="Arial"/>
      <w:b/>
      <w:dstrike w:val="0"/>
      <w:noProof w:val="0"/>
      <w:color w:val="auto"/>
      <w:spacing w:val="0"/>
      <w:w w:val="100"/>
      <w:kern w:val="0"/>
      <w:position w:val="0"/>
      <w:sz w:val="28"/>
      <w:u w:val="none"/>
      <w:effect w:val="none"/>
      <w:vertAlign w:val="baseline"/>
      <w:lang w:val="de-DE"/>
    </w:rPr>
  </w:style>
  <w:style w:type="table" w:styleId="Tabellenraster">
    <w:name w:val="Table Grid"/>
    <w:basedOn w:val="NormaleTabelle"/>
    <w:rsid w:val="00CC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B7382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Rund um (2.0) ... Chemie heute SI - Kontextorientierter Ansatz (86184)</vt:lpstr>
    </vt:vector>
  </TitlesOfParts>
  <Manager/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 um (2.0) ... Chemie heute SI - Kontextorientierter Ansatz (86184)</dc:title>
  <dc:subject>Chemie</dc:subject>
  <dc:creator/>
  <cp:keywords/>
  <dc:description/>
  <cp:lastModifiedBy/>
  <cp:revision>1</cp:revision>
  <cp:lastPrinted>2010-01-28T16:41:00Z</cp:lastPrinted>
  <dcterms:created xsi:type="dcterms:W3CDTF">2025-01-05T22:29:00Z</dcterms:created>
  <dcterms:modified xsi:type="dcterms:W3CDTF">2025-01-05T23:15:00Z</dcterms:modified>
</cp:coreProperties>
</file>