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96A3" w14:textId="6B836568" w:rsidR="00000000" w:rsidRPr="00726418" w:rsidRDefault="00FD28CF">
      <w:pPr>
        <w:rPr>
          <w:rFonts w:cstheme="minorHAnsi"/>
          <w:b/>
          <w:bCs/>
        </w:rPr>
      </w:pPr>
      <w:r>
        <w:rPr>
          <w:rFonts w:cstheme="minorHAnsi"/>
          <w:b/>
          <w:bCs/>
        </w:rPr>
        <w:t>M</w:t>
      </w:r>
      <w:r w:rsidR="004F10F4" w:rsidRPr="00726418">
        <w:rPr>
          <w:rFonts w:cstheme="minorHAnsi"/>
          <w:b/>
          <w:bCs/>
        </w:rPr>
        <w:t>ethodische Hilfen zum Aufstellen von Formeln und Reaktionsgleichungen</w:t>
      </w:r>
    </w:p>
    <w:p w14:paraId="724F5887" w14:textId="77777777" w:rsidR="004F10F4" w:rsidRDefault="004F10F4">
      <w:pPr>
        <w:rPr>
          <w:rFonts w:cstheme="minorHAnsi"/>
        </w:rPr>
      </w:pPr>
    </w:p>
    <w:p w14:paraId="69043843" w14:textId="7EB8A9FD" w:rsidR="004F10F4" w:rsidRDefault="0043230E" w:rsidP="00B80989">
      <w:pPr>
        <w:jc w:val="both"/>
        <w:rPr>
          <w:rFonts w:cstheme="minorHAnsi"/>
        </w:rPr>
      </w:pPr>
      <w:r>
        <w:rPr>
          <w:rFonts w:cstheme="minorHAnsi"/>
        </w:rPr>
        <w:t>Chemische</w:t>
      </w:r>
      <w:r w:rsidR="00B42AA0">
        <w:rPr>
          <w:rFonts w:cstheme="minorHAnsi"/>
        </w:rPr>
        <w:t xml:space="preserve"> Formeln und </w:t>
      </w:r>
      <w:r w:rsidR="004F10F4">
        <w:rPr>
          <w:rFonts w:cstheme="minorHAnsi"/>
        </w:rPr>
        <w:t>Reaktionsgleichungen aufstellen</w:t>
      </w:r>
      <w:r>
        <w:rPr>
          <w:rFonts w:cstheme="minorHAnsi"/>
        </w:rPr>
        <w:t xml:space="preserve"> zu können</w:t>
      </w:r>
      <w:r w:rsidR="004F10F4">
        <w:rPr>
          <w:rFonts w:cstheme="minorHAnsi"/>
        </w:rPr>
        <w:t xml:space="preserve"> sowie deren Lesarten zu erkennen ist wohl </w:t>
      </w:r>
      <w:r>
        <w:rPr>
          <w:rFonts w:cstheme="minorHAnsi"/>
        </w:rPr>
        <w:t xml:space="preserve">neben den Kenntnissen zur Anwendung von Größengleichungen </w:t>
      </w:r>
      <w:r w:rsidR="004F10F4">
        <w:rPr>
          <w:rFonts w:cstheme="minorHAnsi"/>
        </w:rPr>
        <w:t xml:space="preserve">die wesentliche Grundlage für stöchiometrische Berechnungen. Neben falsch angewandten oder falsch umgestellten Größengleichungen schleichen sich hier häufig schon Fehler ein, die einer erfolgreichen Umsatzberechnung entgegenstehen. Die nachfolgend </w:t>
      </w:r>
      <w:r w:rsidR="00C85AA5">
        <w:rPr>
          <w:rFonts w:cstheme="minorHAnsi"/>
        </w:rPr>
        <w:t>aufgeführten</w:t>
      </w:r>
      <w:r w:rsidR="004F10F4">
        <w:rPr>
          <w:rFonts w:cstheme="minorHAnsi"/>
        </w:rPr>
        <w:t xml:space="preserve"> methodischen Hilfen können die basalen Hürden verringern helfen. </w:t>
      </w:r>
      <w:r w:rsidR="00C85AA5">
        <w:rPr>
          <w:rFonts w:cstheme="minorHAnsi"/>
        </w:rPr>
        <w:t>Beispielhafte Arbeitsmaterialien finden sich im Anschluss</w:t>
      </w:r>
    </w:p>
    <w:p w14:paraId="61EF610B" w14:textId="77777777" w:rsidR="004F10F4" w:rsidRDefault="004F10F4">
      <w:pPr>
        <w:rPr>
          <w:rFonts w:cstheme="minorHAnsi"/>
        </w:rPr>
      </w:pPr>
    </w:p>
    <w:p w14:paraId="376AC2C1" w14:textId="29791E89" w:rsidR="004F10F4" w:rsidRPr="00C85AA5" w:rsidRDefault="004F10F4" w:rsidP="00C85AA5">
      <w:pPr>
        <w:pStyle w:val="Listenabsatz"/>
        <w:numPr>
          <w:ilvl w:val="0"/>
          <w:numId w:val="8"/>
        </w:numPr>
        <w:rPr>
          <w:rFonts w:cstheme="minorHAnsi"/>
          <w:b/>
          <w:bCs/>
        </w:rPr>
      </w:pPr>
      <w:r w:rsidRPr="00C85AA5">
        <w:rPr>
          <w:rFonts w:cstheme="minorHAnsi"/>
          <w:b/>
          <w:bCs/>
        </w:rPr>
        <w:t xml:space="preserve">Mit der </w:t>
      </w:r>
      <w:r w:rsidR="00B668F0" w:rsidRPr="00C85AA5">
        <w:rPr>
          <w:rFonts w:cstheme="minorHAnsi"/>
          <w:b/>
          <w:bCs/>
        </w:rPr>
        <w:t>Überk</w:t>
      </w:r>
      <w:r w:rsidRPr="00C85AA5">
        <w:rPr>
          <w:rFonts w:cstheme="minorHAnsi"/>
          <w:b/>
          <w:bCs/>
        </w:rPr>
        <w:t>reuzregel Verhältnisformeln ionischer Verbindungen ableiten</w:t>
      </w:r>
    </w:p>
    <w:p w14:paraId="15BE4533" w14:textId="749157F8" w:rsidR="004F10F4" w:rsidRDefault="00F44383" w:rsidP="00B80989">
      <w:pPr>
        <w:jc w:val="both"/>
        <w:rPr>
          <w:rFonts w:cstheme="minorHAnsi"/>
        </w:rPr>
      </w:pPr>
      <w:r>
        <w:rPr>
          <w:rFonts w:cstheme="minorHAnsi"/>
        </w:rPr>
        <w:t>Kennt man die Ionenarten</w:t>
      </w:r>
      <w:r w:rsidR="0023572C">
        <w:rPr>
          <w:rFonts w:cstheme="minorHAnsi"/>
        </w:rPr>
        <w:t xml:space="preserve"> einer Ionenverbindung sowie die </w:t>
      </w:r>
      <w:r>
        <w:rPr>
          <w:rFonts w:cstheme="minorHAnsi"/>
        </w:rPr>
        <w:t>Ladungszahlen der Ionen lässt sich über die Regel der Elektroneutralität die Verhältnisformel der Ionenverbindung ableiten</w:t>
      </w:r>
      <w:r w:rsidR="0023572C">
        <w:rPr>
          <w:rFonts w:cstheme="minorHAnsi"/>
        </w:rPr>
        <w:t xml:space="preserve">. Als Lernstrategie und Visualisierung findet man z.T. Angaben wie in Abb. 1. Eine Alternative hierzu bietet die </w:t>
      </w:r>
      <w:r w:rsidR="00B668F0">
        <w:rPr>
          <w:rFonts w:cstheme="minorHAnsi"/>
        </w:rPr>
        <w:t>‚Überk</w:t>
      </w:r>
      <w:r w:rsidR="0023572C">
        <w:rPr>
          <w:rFonts w:cstheme="minorHAnsi"/>
        </w:rPr>
        <w:t>reuzregel</w:t>
      </w:r>
      <w:r w:rsidR="00B668F0">
        <w:rPr>
          <w:rFonts w:cstheme="minorHAnsi"/>
        </w:rPr>
        <w:t>‘ (kurz: ‚Kreuzregel‘</w:t>
      </w:r>
      <w:r w:rsidR="0023572C">
        <w:rPr>
          <w:rFonts w:cstheme="minorHAnsi"/>
        </w:rPr>
        <w:t xml:space="preserve">, deren Vorteil in der klaren und einfachen Visualisierung liegt. </w:t>
      </w:r>
      <w:r w:rsidR="00B668F0">
        <w:rPr>
          <w:rFonts w:cstheme="minorHAnsi"/>
        </w:rPr>
        <w:t>Die Grundidee: Um die Indices in der Verhältnisformel eines Salzes zu bestimmen, kreuzt man die Zahlenwerte der Ladungszahlen der Ionen. Die Ladungszahl eines Ions ergibt dabei den Index des jeweiligen Gegenions in der Verbindung (siehe Arbeitsblatt 1).</w:t>
      </w:r>
      <w:r w:rsidR="00E30361">
        <w:rPr>
          <w:rFonts w:cstheme="minorHAnsi"/>
        </w:rPr>
        <w:t xml:space="preserve"> Diese ‚Kreuzregel‘ sollte dann im weiteren Verlauf immer wieder angewendet werden, um sie zu festigen. Ein Beispiel für eine Anwendung ist in [</w:t>
      </w:r>
      <w:r w:rsidR="00C85AA5">
        <w:rPr>
          <w:rFonts w:cstheme="minorHAnsi"/>
        </w:rPr>
        <w:t>1</w:t>
      </w:r>
      <w:r w:rsidR="00E30361">
        <w:rPr>
          <w:rFonts w:cstheme="minorHAnsi"/>
        </w:rPr>
        <w:t>] enthalten.</w:t>
      </w:r>
    </w:p>
    <w:p w14:paraId="3F717C43" w14:textId="77777777" w:rsidR="0023572C" w:rsidRDefault="0023572C">
      <w:pPr>
        <w:rPr>
          <w:rFonts w:cstheme="minorHAnsi"/>
        </w:rPr>
      </w:pPr>
    </w:p>
    <w:p w14:paraId="7FB8DBCB" w14:textId="77777777" w:rsidR="0023572C" w:rsidRDefault="0023572C" w:rsidP="00390866">
      <w:pPr>
        <w:rPr>
          <w:rFonts w:cstheme="minorHAnsi"/>
        </w:rPr>
      </w:pPr>
      <w:r>
        <w:rPr>
          <w:rFonts w:cstheme="minorHAnsi"/>
          <w:noProof/>
        </w:rPr>
        <w:drawing>
          <wp:inline distT="0" distB="0" distL="0" distR="0" wp14:anchorId="27B68573" wp14:editId="202A5755">
            <wp:extent cx="3600000" cy="1117014"/>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0-07-20 um 20.40.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1117014"/>
                    </a:xfrm>
                    <a:prstGeom prst="rect">
                      <a:avLst/>
                    </a:prstGeom>
                  </pic:spPr>
                </pic:pic>
              </a:graphicData>
            </a:graphic>
          </wp:inline>
        </w:drawing>
      </w:r>
    </w:p>
    <w:p w14:paraId="71D5098F" w14:textId="291CBAD9" w:rsidR="0023572C" w:rsidRDefault="0023572C">
      <w:pPr>
        <w:rPr>
          <w:rFonts w:cstheme="minorHAnsi"/>
        </w:rPr>
      </w:pPr>
      <w:r>
        <w:rPr>
          <w:rFonts w:cstheme="minorHAnsi"/>
        </w:rPr>
        <w:t>Abb. 1: Merkhilfe zur Konstruktion von Verhältnisformeln für Salze und salzartige Verbindungen (aus [</w:t>
      </w:r>
      <w:r w:rsidR="00C85AA5">
        <w:rPr>
          <w:rFonts w:cstheme="minorHAnsi"/>
        </w:rPr>
        <w:t>2</w:t>
      </w:r>
      <w:r>
        <w:rPr>
          <w:rFonts w:cstheme="minorHAnsi"/>
        </w:rPr>
        <w:t>, S. 182])</w:t>
      </w:r>
    </w:p>
    <w:p w14:paraId="14DC94E2" w14:textId="77777777" w:rsidR="0043230E" w:rsidRDefault="0043230E">
      <w:pPr>
        <w:rPr>
          <w:rFonts w:cstheme="minorHAnsi"/>
        </w:rPr>
      </w:pPr>
    </w:p>
    <w:p w14:paraId="22757169" w14:textId="2082B436" w:rsidR="00B668F0" w:rsidRPr="00C85AA5" w:rsidRDefault="00572982" w:rsidP="00C85AA5">
      <w:pPr>
        <w:pStyle w:val="Listenabsatz"/>
        <w:numPr>
          <w:ilvl w:val="0"/>
          <w:numId w:val="8"/>
        </w:numPr>
        <w:rPr>
          <w:rFonts w:cstheme="minorHAnsi"/>
          <w:b/>
          <w:bCs/>
        </w:rPr>
      </w:pPr>
      <w:r w:rsidRPr="00C85AA5">
        <w:rPr>
          <w:rFonts w:cstheme="minorHAnsi"/>
          <w:b/>
          <w:bCs/>
        </w:rPr>
        <w:t xml:space="preserve"> Mit Verhältnisgleichungen stöchiometrische Berechnungen durchführen</w:t>
      </w:r>
    </w:p>
    <w:p w14:paraId="0E8C8910" w14:textId="1774B41D" w:rsidR="0099078F" w:rsidRDefault="00726418" w:rsidP="00B80989">
      <w:pPr>
        <w:jc w:val="both"/>
        <w:rPr>
          <w:rFonts w:cstheme="minorHAnsi"/>
        </w:rPr>
      </w:pPr>
      <w:r>
        <w:rPr>
          <w:rFonts w:cstheme="minorHAnsi"/>
        </w:rPr>
        <w:t xml:space="preserve">Stöchiometrische Berechnungen lassen sich unter Anwendung von Größengleichungen </w:t>
      </w:r>
      <w:r w:rsidR="002F4BB1">
        <w:rPr>
          <w:rFonts w:cstheme="minorHAnsi"/>
        </w:rPr>
        <w:t xml:space="preserve">durchführen, wobei die gesuchten Größen meist über die reagierenden Stoffmengen ermittelt werden. Die Menge an Rechenschritten ist jedoch fehleranfällig, da nicht immer die korrekte Formel eingesetzt, geschweige denn umgeformt wird. Stöchiometrische Berechnungen lassen sich jedoch auch nahezu ohne Größengleichungen durchführen, wenn man die Reaktionsgleichung ins Zentrum der Überlegungen stellt. Hieraus lassen sich direkt die gesuchten Größen ermitteln (siehe Arbeitsblatt </w:t>
      </w:r>
      <w:r w:rsidR="00C85AA5">
        <w:rPr>
          <w:rFonts w:cstheme="minorHAnsi"/>
        </w:rPr>
        <w:t>2</w:t>
      </w:r>
      <w:r w:rsidR="002F4BB1">
        <w:rPr>
          <w:rFonts w:cstheme="minorHAnsi"/>
        </w:rPr>
        <w:t>)</w:t>
      </w:r>
      <w:r w:rsidR="00F74A29">
        <w:rPr>
          <w:rFonts w:cstheme="minorHAnsi"/>
        </w:rPr>
        <w:t>, gleich ob Massen, Stoffmengen oder Volumina</w:t>
      </w:r>
      <w:r w:rsidR="002F4BB1">
        <w:rPr>
          <w:rFonts w:cstheme="minorHAnsi"/>
        </w:rPr>
        <w:t>.</w:t>
      </w:r>
    </w:p>
    <w:p w14:paraId="4072DBF7" w14:textId="77777777" w:rsidR="000B2F27" w:rsidRDefault="000B2F27">
      <w:pPr>
        <w:rPr>
          <w:rFonts w:cstheme="minorHAnsi"/>
        </w:rPr>
      </w:pPr>
    </w:p>
    <w:p w14:paraId="116D7291" w14:textId="77777777" w:rsidR="000B2F27" w:rsidRPr="000B2F27" w:rsidRDefault="000B2F27">
      <w:pPr>
        <w:rPr>
          <w:rFonts w:cstheme="minorHAnsi"/>
          <w:b/>
          <w:bCs/>
        </w:rPr>
      </w:pPr>
      <w:r w:rsidRPr="000B2F27">
        <w:rPr>
          <w:rFonts w:cstheme="minorHAnsi"/>
          <w:b/>
          <w:bCs/>
        </w:rPr>
        <w:t xml:space="preserve">Literatur: </w:t>
      </w:r>
    </w:p>
    <w:p w14:paraId="7EDBFD69" w14:textId="77777777" w:rsidR="00E30361" w:rsidRDefault="00E30361" w:rsidP="002D328D">
      <w:pPr>
        <w:pStyle w:val="Listenabsatz"/>
        <w:numPr>
          <w:ilvl w:val="0"/>
          <w:numId w:val="5"/>
        </w:numPr>
        <w:rPr>
          <w:rFonts w:cstheme="minorHAnsi"/>
          <w:bCs/>
        </w:rPr>
      </w:pPr>
      <w:r>
        <w:rPr>
          <w:rFonts w:cstheme="minorHAnsi"/>
          <w:bCs/>
        </w:rPr>
        <w:t xml:space="preserve">Herdt, </w:t>
      </w:r>
      <w:proofErr w:type="spellStart"/>
      <w:r>
        <w:rPr>
          <w:rFonts w:cstheme="minorHAnsi"/>
          <w:bCs/>
        </w:rPr>
        <w:t>Ch</w:t>
      </w:r>
      <w:proofErr w:type="spellEnd"/>
      <w:r>
        <w:rPr>
          <w:rFonts w:cstheme="minorHAnsi"/>
          <w:bCs/>
        </w:rPr>
        <w:t xml:space="preserve">. (2019): Von den Formeln zur Reaktionsgleichung. Eine – auch fachsprachliche Herausforderung. </w:t>
      </w:r>
      <w:proofErr w:type="spellStart"/>
      <w:r>
        <w:rPr>
          <w:rFonts w:cstheme="minorHAnsi"/>
          <w:bCs/>
        </w:rPr>
        <w:t>NiU</w:t>
      </w:r>
      <w:proofErr w:type="spellEnd"/>
      <w:r>
        <w:rPr>
          <w:rFonts w:cstheme="minorHAnsi"/>
          <w:bCs/>
        </w:rPr>
        <w:t>-Chemie, Heft 173, S. 10-19</w:t>
      </w:r>
    </w:p>
    <w:p w14:paraId="589598AF" w14:textId="77777777" w:rsidR="002D328D" w:rsidRDefault="006528E3" w:rsidP="002D328D">
      <w:pPr>
        <w:pStyle w:val="Listenabsatz"/>
        <w:numPr>
          <w:ilvl w:val="0"/>
          <w:numId w:val="5"/>
        </w:numPr>
        <w:rPr>
          <w:rFonts w:cstheme="minorHAnsi"/>
          <w:bCs/>
        </w:rPr>
      </w:pPr>
      <w:r>
        <w:rPr>
          <w:rFonts w:cstheme="minorHAnsi"/>
          <w:bCs/>
        </w:rPr>
        <w:t>Asselborn, W., Jäckel, M., Risch, K.-T., Sieve, B. (2013): Chemie heute SI, Gesamtband, Braunschweig: Schroedel</w:t>
      </w:r>
    </w:p>
    <w:p w14:paraId="2C56ECF9" w14:textId="77777777" w:rsidR="0099078F" w:rsidRDefault="0099078F">
      <w:pPr>
        <w:rPr>
          <w:rFonts w:cstheme="minorHAnsi"/>
          <w:b/>
          <w:bCs/>
          <w:lang w:val="en-US"/>
        </w:rPr>
      </w:pPr>
    </w:p>
    <w:p w14:paraId="56A03F5E" w14:textId="77777777" w:rsidR="00C85AA5" w:rsidRDefault="00C85AA5">
      <w:pPr>
        <w:rPr>
          <w:rFonts w:cstheme="minorHAnsi"/>
          <w:b/>
          <w:bCs/>
          <w:lang w:val="en-US"/>
        </w:rPr>
      </w:pPr>
    </w:p>
    <w:p w14:paraId="459F1308" w14:textId="77777777" w:rsidR="00C85AA5" w:rsidRDefault="00C85AA5">
      <w:pPr>
        <w:rPr>
          <w:rFonts w:cstheme="minorHAnsi"/>
          <w:b/>
          <w:bCs/>
          <w:lang w:val="en-US"/>
        </w:rPr>
      </w:pPr>
    </w:p>
    <w:p w14:paraId="4DE46D74" w14:textId="77777777" w:rsidR="00C85AA5" w:rsidRPr="00925A50" w:rsidRDefault="00C85AA5">
      <w:pPr>
        <w:rPr>
          <w:rFonts w:cstheme="minorHAnsi"/>
          <w:b/>
          <w:bCs/>
          <w:lang w:val="en-US"/>
        </w:rPr>
      </w:pPr>
    </w:p>
    <w:p w14:paraId="1DCDE001" w14:textId="77777777" w:rsidR="00B668F0" w:rsidRPr="00B668F0" w:rsidRDefault="00B668F0" w:rsidP="002E2D4A">
      <w:pPr>
        <w:pBdr>
          <w:top w:val="single" w:sz="4" w:space="1" w:color="auto"/>
          <w:left w:val="single" w:sz="4" w:space="4" w:color="auto"/>
          <w:bottom w:val="single" w:sz="4" w:space="1" w:color="auto"/>
          <w:right w:val="single" w:sz="4" w:space="4" w:color="auto"/>
        </w:pBdr>
        <w:rPr>
          <w:rFonts w:cstheme="minorHAnsi"/>
          <w:b/>
          <w:bCs/>
        </w:rPr>
      </w:pPr>
      <w:r w:rsidRPr="00B668F0">
        <w:rPr>
          <w:rFonts w:cstheme="minorHAnsi"/>
          <w:b/>
          <w:bCs/>
        </w:rPr>
        <w:lastRenderedPageBreak/>
        <w:t>Arbeitsblatt 1: So stellst du Verhältnisformeln für Ionenverbindungen auf</w:t>
      </w:r>
    </w:p>
    <w:p w14:paraId="7E174E24" w14:textId="77777777" w:rsidR="00B668F0" w:rsidRDefault="00B668F0" w:rsidP="002E2D4A">
      <w:pPr>
        <w:pBdr>
          <w:top w:val="single" w:sz="4" w:space="1" w:color="auto"/>
          <w:left w:val="single" w:sz="4" w:space="4" w:color="auto"/>
          <w:bottom w:val="single" w:sz="4" w:space="1" w:color="auto"/>
          <w:right w:val="single" w:sz="4" w:space="4" w:color="auto"/>
        </w:pBdr>
        <w:rPr>
          <w:rFonts w:cstheme="minorHAnsi"/>
        </w:rPr>
      </w:pPr>
    </w:p>
    <w:p w14:paraId="5F1DBBBA" w14:textId="77777777" w:rsidR="00B668F0" w:rsidRDefault="00B668F0" w:rsidP="002E2D4A">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Kennst du die Ionen, aus denen eine Ionenverbindung (ein Salz) aufgebaut ist, kannst du mit der </w:t>
      </w:r>
      <w:r w:rsidRPr="0099078F">
        <w:rPr>
          <w:rFonts w:cstheme="minorHAnsi"/>
          <w:b/>
          <w:bCs/>
        </w:rPr>
        <w:t>Überkreuzregel</w:t>
      </w:r>
      <w:r>
        <w:rPr>
          <w:rFonts w:cstheme="minorHAnsi"/>
        </w:rPr>
        <w:t xml:space="preserve"> einfach die chemische Formel </w:t>
      </w:r>
      <w:r w:rsidR="0099078F">
        <w:rPr>
          <w:rFonts w:cstheme="minorHAnsi"/>
        </w:rPr>
        <w:t xml:space="preserve">aufstellen. Bei Ionenverbindungen gibt die chemische Formel das Anzahlverhältnis der Ionenarten an. Die Formeln von Salzen sind daher </w:t>
      </w:r>
      <w:r w:rsidR="0099078F" w:rsidRPr="0099078F">
        <w:rPr>
          <w:rFonts w:cstheme="minorHAnsi"/>
          <w:i/>
          <w:iCs/>
        </w:rPr>
        <w:t>Verhältnisformeln</w:t>
      </w:r>
      <w:r w:rsidR="0099078F">
        <w:rPr>
          <w:rFonts w:cstheme="minorHAnsi"/>
        </w:rPr>
        <w:t>. Wie du mit der Überkreuzregel arbeitest, zeigt das Beispiel Aluminiumoxid:</w:t>
      </w:r>
    </w:p>
    <w:p w14:paraId="12B7CA21" w14:textId="77777777" w:rsidR="0099078F" w:rsidRDefault="0099078F" w:rsidP="002E2D4A">
      <w:pPr>
        <w:pBdr>
          <w:top w:val="single" w:sz="4" w:space="1" w:color="auto"/>
          <w:left w:val="single" w:sz="4" w:space="4" w:color="auto"/>
          <w:bottom w:val="single" w:sz="4" w:space="1" w:color="auto"/>
          <w:right w:val="single" w:sz="4" w:space="4" w:color="auto"/>
        </w:pBdr>
        <w:rPr>
          <w:rFonts w:cstheme="minorHAnsi"/>
        </w:rPr>
      </w:pPr>
    </w:p>
    <w:p w14:paraId="2FD21B9F" w14:textId="77777777" w:rsidR="0099078F" w:rsidRPr="0099078F" w:rsidRDefault="0099078F" w:rsidP="002E2D4A">
      <w:pPr>
        <w:pStyle w:val="Listenabsatz"/>
        <w:numPr>
          <w:ilvl w:val="0"/>
          <w:numId w:val="1"/>
        </w:numPr>
        <w:pBdr>
          <w:top w:val="single" w:sz="4" w:space="1" w:color="auto"/>
          <w:left w:val="single" w:sz="4" w:space="4" w:color="auto"/>
          <w:bottom w:val="single" w:sz="4" w:space="1" w:color="auto"/>
          <w:right w:val="single" w:sz="4" w:space="4" w:color="auto"/>
        </w:pBdr>
        <w:rPr>
          <w:rFonts w:cstheme="minorHAnsi"/>
          <w:i/>
          <w:iCs/>
        </w:rPr>
      </w:pPr>
      <w:r w:rsidRPr="0099078F">
        <w:rPr>
          <w:rFonts w:cstheme="minorHAnsi"/>
          <w:i/>
          <w:iCs/>
        </w:rPr>
        <w:t>Ermittle die Ionensorten der Verbindung und deren Ladungszahlen</w:t>
      </w:r>
      <w:r w:rsidR="002E2D4A">
        <w:rPr>
          <w:rFonts w:cstheme="minorHAnsi"/>
          <w:i/>
          <w:iCs/>
        </w:rPr>
        <w:t>. Stelle die Ionen gegenüber</w:t>
      </w:r>
    </w:p>
    <w:p w14:paraId="2A7A6F1E" w14:textId="77777777" w:rsidR="0099078F" w:rsidRDefault="00251EF2" w:rsidP="002E2D4A">
      <w:pPr>
        <w:pBdr>
          <w:top w:val="single" w:sz="4" w:space="1" w:color="auto"/>
          <w:left w:val="single" w:sz="4" w:space="4" w:color="auto"/>
          <w:bottom w:val="single" w:sz="4" w:space="1" w:color="auto"/>
          <w:right w:val="single" w:sz="4" w:space="4" w:color="auto"/>
        </w:pBdr>
        <w:rPr>
          <w:rFonts w:cstheme="minorHAnsi"/>
        </w:rPr>
      </w:pPr>
      <w:r>
        <w:rPr>
          <w:rFonts w:cstheme="minorHAnsi"/>
        </w:rPr>
        <w:t>In deinem Chemiebuch oder auf der Website (</w:t>
      </w:r>
      <w:hyperlink r:id="rId8" w:history="1">
        <w:r w:rsidRPr="00E715DF">
          <w:rPr>
            <w:rStyle w:val="Hyperlink"/>
            <w:rFonts w:cstheme="minorHAnsi"/>
          </w:rPr>
          <w:t>http://www.educhem.eu/mat/PSEdidaktik_2020-07-03_DINwm.jpg</w:t>
        </w:r>
      </w:hyperlink>
      <w:r>
        <w:rPr>
          <w:rFonts w:cstheme="minorHAnsi"/>
        </w:rPr>
        <w:t>) findest du eine Übersicht mit den Atomarten und den Ionen, die sich aus den Atomen bilden können. Darin kannst du ablesen, dass Aluminiumoxid aus Aluminium-Kationen Al</w:t>
      </w:r>
      <w:r>
        <w:rPr>
          <w:rFonts w:cstheme="minorHAnsi"/>
          <w:vertAlign w:val="superscript"/>
        </w:rPr>
        <w:t>3+</w:t>
      </w:r>
      <w:r>
        <w:rPr>
          <w:rFonts w:cstheme="minorHAnsi"/>
        </w:rPr>
        <w:t xml:space="preserve"> und Oxid-Anionen O</w:t>
      </w:r>
      <w:r>
        <w:rPr>
          <w:rFonts w:cstheme="minorHAnsi"/>
          <w:vertAlign w:val="superscript"/>
        </w:rPr>
        <w:t>2–</w:t>
      </w:r>
      <w:r w:rsidR="00874ADF">
        <w:rPr>
          <w:rFonts w:cstheme="minorHAnsi"/>
        </w:rPr>
        <w:t xml:space="preserve"> aufgebaut ist.</w:t>
      </w:r>
    </w:p>
    <w:p w14:paraId="360588E6" w14:textId="77777777" w:rsidR="00874ADF" w:rsidRDefault="00874ADF" w:rsidP="002E2D4A">
      <w:pPr>
        <w:pBdr>
          <w:top w:val="single" w:sz="4" w:space="1" w:color="auto"/>
          <w:left w:val="single" w:sz="4" w:space="4" w:color="auto"/>
          <w:bottom w:val="single" w:sz="4" w:space="1" w:color="auto"/>
          <w:right w:val="single" w:sz="4" w:space="4" w:color="auto"/>
        </w:pBdr>
        <w:rPr>
          <w:rFonts w:cstheme="minorHAnsi"/>
        </w:rPr>
      </w:pPr>
    </w:p>
    <w:p w14:paraId="0D619F79" w14:textId="77777777" w:rsidR="00874ADF" w:rsidRPr="00874ADF" w:rsidRDefault="00874ADF" w:rsidP="002E2D4A">
      <w:pPr>
        <w:pStyle w:val="Listenabsatz"/>
        <w:numPr>
          <w:ilvl w:val="0"/>
          <w:numId w:val="1"/>
        </w:numPr>
        <w:pBdr>
          <w:top w:val="single" w:sz="4" w:space="1" w:color="auto"/>
          <w:left w:val="single" w:sz="4" w:space="4" w:color="auto"/>
          <w:bottom w:val="single" w:sz="4" w:space="1" w:color="auto"/>
          <w:right w:val="single" w:sz="4" w:space="4" w:color="auto"/>
        </w:pBdr>
        <w:rPr>
          <w:rFonts w:cstheme="minorHAnsi"/>
          <w:i/>
          <w:iCs/>
        </w:rPr>
      </w:pPr>
      <w:r>
        <w:rPr>
          <w:rFonts w:cstheme="minorHAnsi"/>
          <w:i/>
          <w:iCs/>
        </w:rPr>
        <w:t>Überk</w:t>
      </w:r>
      <w:r w:rsidRPr="00874ADF">
        <w:rPr>
          <w:rFonts w:cstheme="minorHAnsi"/>
          <w:i/>
          <w:iCs/>
        </w:rPr>
        <w:t>reuze die Ionenladungen und ermittle so das Verhältnis der Ionenarten zueinander</w:t>
      </w:r>
    </w:p>
    <w:p w14:paraId="752F961B" w14:textId="77777777" w:rsidR="002E2D4A" w:rsidRPr="00874ADF" w:rsidRDefault="00334AD4" w:rsidP="002E2D4A">
      <w:pPr>
        <w:pBdr>
          <w:top w:val="single" w:sz="4" w:space="1" w:color="auto"/>
          <w:left w:val="single" w:sz="4" w:space="4" w:color="auto"/>
          <w:bottom w:val="single" w:sz="4" w:space="1" w:color="auto"/>
          <w:right w:val="single" w:sz="4" w:space="4" w:color="auto"/>
        </w:pBdr>
        <w:rPr>
          <w:rFonts w:cstheme="minorHAnsi"/>
        </w:rPr>
      </w:pPr>
      <w:r>
        <w:rPr>
          <w:rFonts w:cstheme="minorHAnsi"/>
          <w:i/>
          <w:iCs/>
          <w:noProof/>
        </w:rPr>
        <w:drawing>
          <wp:anchor distT="0" distB="0" distL="114300" distR="114300" simplePos="0" relativeHeight="251658240" behindDoc="0" locked="0" layoutInCell="1" allowOverlap="1" wp14:anchorId="13652775" wp14:editId="2AA7633C">
            <wp:simplePos x="0" y="0"/>
            <wp:positionH relativeFrom="column">
              <wp:posOffset>4324350</wp:posOffset>
            </wp:positionH>
            <wp:positionV relativeFrom="paragraph">
              <wp:posOffset>44237</wp:posOffset>
            </wp:positionV>
            <wp:extent cx="1439545" cy="128714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0-07-20 um 21.43.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1287145"/>
                    </a:xfrm>
                    <a:prstGeom prst="rect">
                      <a:avLst/>
                    </a:prstGeom>
                  </pic:spPr>
                </pic:pic>
              </a:graphicData>
            </a:graphic>
            <wp14:sizeRelH relativeFrom="page">
              <wp14:pctWidth>0</wp14:pctWidth>
            </wp14:sizeRelH>
            <wp14:sizeRelV relativeFrom="page">
              <wp14:pctHeight>0</wp14:pctHeight>
            </wp14:sizeRelV>
          </wp:anchor>
        </w:drawing>
      </w:r>
      <w:r w:rsidR="00874ADF">
        <w:rPr>
          <w:rFonts w:cstheme="minorHAnsi"/>
        </w:rPr>
        <w:t>Der Zahlenwert des Al</w:t>
      </w:r>
      <w:r w:rsidR="00874ADF">
        <w:rPr>
          <w:rFonts w:cstheme="minorHAnsi"/>
          <w:vertAlign w:val="superscript"/>
        </w:rPr>
        <w:t>3+</w:t>
      </w:r>
      <w:r w:rsidR="00874ADF">
        <w:rPr>
          <w:rFonts w:cstheme="minorHAnsi"/>
        </w:rPr>
        <w:t>-Kations (3) gibt den Index des O</w:t>
      </w:r>
      <w:r w:rsidR="00874ADF">
        <w:rPr>
          <w:rFonts w:cstheme="minorHAnsi"/>
          <w:vertAlign w:val="superscript"/>
        </w:rPr>
        <w:t>2–</w:t>
      </w:r>
      <w:r w:rsidR="00874ADF">
        <w:rPr>
          <w:rFonts w:cstheme="minorHAnsi"/>
        </w:rPr>
        <w:t>-Anions an; der Zahlenwert des O</w:t>
      </w:r>
      <w:r w:rsidR="00874ADF">
        <w:rPr>
          <w:rFonts w:cstheme="minorHAnsi"/>
          <w:vertAlign w:val="superscript"/>
        </w:rPr>
        <w:t>2–</w:t>
      </w:r>
      <w:r w:rsidR="00874ADF">
        <w:rPr>
          <w:rFonts w:cstheme="minorHAnsi"/>
        </w:rPr>
        <w:t>-Ions (2) gibt den Index des Al</w:t>
      </w:r>
      <w:r w:rsidR="00874ADF">
        <w:rPr>
          <w:rFonts w:cstheme="minorHAnsi"/>
          <w:vertAlign w:val="superscript"/>
        </w:rPr>
        <w:t>3+</w:t>
      </w:r>
      <w:r w:rsidR="00874ADF">
        <w:rPr>
          <w:rFonts w:cstheme="minorHAnsi"/>
        </w:rPr>
        <w:t>-Ions an. Auf zwei Al</w:t>
      </w:r>
      <w:r w:rsidR="00874ADF">
        <w:rPr>
          <w:rFonts w:cstheme="minorHAnsi"/>
          <w:vertAlign w:val="superscript"/>
        </w:rPr>
        <w:t>3+</w:t>
      </w:r>
      <w:r w:rsidR="00874ADF">
        <w:rPr>
          <w:rFonts w:cstheme="minorHAnsi"/>
        </w:rPr>
        <w:t>-Ionen kommen im Verhältnis also drei O</w:t>
      </w:r>
      <w:r w:rsidR="00874ADF">
        <w:rPr>
          <w:rFonts w:cstheme="minorHAnsi"/>
          <w:vertAlign w:val="superscript"/>
        </w:rPr>
        <w:t>2–</w:t>
      </w:r>
      <w:r w:rsidR="00874ADF">
        <w:rPr>
          <w:rFonts w:cstheme="minorHAnsi"/>
        </w:rPr>
        <w:t xml:space="preserve">-Ionen. </w:t>
      </w:r>
      <w:r w:rsidR="002E2D4A">
        <w:rPr>
          <w:rFonts w:cstheme="minorHAnsi"/>
        </w:rPr>
        <w:t>Die Verhältnisformel von Aluminiumoxid ist damit Al</w:t>
      </w:r>
      <w:r w:rsidR="002E2D4A">
        <w:rPr>
          <w:rFonts w:cstheme="minorHAnsi"/>
          <w:vertAlign w:val="subscript"/>
        </w:rPr>
        <w:t>2</w:t>
      </w:r>
      <w:r w:rsidR="002E2D4A">
        <w:rPr>
          <w:rFonts w:cstheme="minorHAnsi"/>
        </w:rPr>
        <w:t>O</w:t>
      </w:r>
      <w:r w:rsidR="002E2D4A">
        <w:rPr>
          <w:rFonts w:cstheme="minorHAnsi"/>
          <w:vertAlign w:val="subscript"/>
        </w:rPr>
        <w:t>3</w:t>
      </w:r>
      <w:r w:rsidR="002E2D4A">
        <w:rPr>
          <w:rFonts w:cstheme="minorHAnsi"/>
        </w:rPr>
        <w:t>.</w:t>
      </w:r>
    </w:p>
    <w:p w14:paraId="3D9E9001" w14:textId="77777777" w:rsidR="00874ADF" w:rsidRDefault="002E2D4A" w:rsidP="002E2D4A">
      <w:pPr>
        <w:pBdr>
          <w:top w:val="single" w:sz="4" w:space="1" w:color="auto"/>
          <w:left w:val="single" w:sz="4" w:space="4" w:color="auto"/>
          <w:bottom w:val="single" w:sz="4" w:space="1" w:color="auto"/>
          <w:right w:val="single" w:sz="4" w:space="4" w:color="auto"/>
        </w:pBdr>
        <w:rPr>
          <w:rFonts w:cstheme="minorHAnsi"/>
        </w:rPr>
      </w:pPr>
      <w:r>
        <w:rPr>
          <w:rFonts w:cstheme="minorHAnsi"/>
        </w:rPr>
        <w:t>In dieser Formel sind</w:t>
      </w:r>
      <w:r w:rsidR="00874ADF">
        <w:rPr>
          <w:rFonts w:cstheme="minorHAnsi"/>
        </w:rPr>
        <w:t xml:space="preserve"> die Summen an positiven Ladungen und an negativen Ladungen gleich. Dies bezeichnen Chemiker als die </w:t>
      </w:r>
      <w:r w:rsidR="00874ADF" w:rsidRPr="00874ADF">
        <w:rPr>
          <w:rFonts w:cstheme="minorHAnsi"/>
          <w:i/>
          <w:iCs/>
        </w:rPr>
        <w:t>Regel der Elektroneutralität</w:t>
      </w:r>
      <w:r w:rsidR="00874ADF">
        <w:rPr>
          <w:rFonts w:cstheme="minorHAnsi"/>
        </w:rPr>
        <w:t>.</w:t>
      </w:r>
    </w:p>
    <w:p w14:paraId="07075C7F" w14:textId="77777777" w:rsidR="00874ADF" w:rsidRDefault="00874ADF" w:rsidP="002E2D4A">
      <w:pPr>
        <w:pBdr>
          <w:top w:val="single" w:sz="4" w:space="1" w:color="auto"/>
          <w:left w:val="single" w:sz="4" w:space="4" w:color="auto"/>
          <w:bottom w:val="single" w:sz="4" w:space="1" w:color="auto"/>
          <w:right w:val="single" w:sz="4" w:space="4" w:color="auto"/>
        </w:pBdr>
        <w:rPr>
          <w:rFonts w:cstheme="minorHAnsi"/>
        </w:rPr>
      </w:pPr>
    </w:p>
    <w:p w14:paraId="4074175A" w14:textId="77777777" w:rsidR="00874ADF" w:rsidRPr="00874ADF" w:rsidRDefault="00874ADF" w:rsidP="002E2D4A">
      <w:pPr>
        <w:pStyle w:val="Listenabsatz"/>
        <w:numPr>
          <w:ilvl w:val="0"/>
          <w:numId w:val="1"/>
        </w:numPr>
        <w:pBdr>
          <w:top w:val="single" w:sz="4" w:space="1" w:color="auto"/>
          <w:left w:val="single" w:sz="4" w:space="4" w:color="auto"/>
          <w:bottom w:val="single" w:sz="4" w:space="1" w:color="auto"/>
          <w:right w:val="single" w:sz="4" w:space="4" w:color="auto"/>
        </w:pBdr>
        <w:rPr>
          <w:rFonts w:cstheme="minorHAnsi"/>
          <w:i/>
          <w:iCs/>
        </w:rPr>
      </w:pPr>
      <w:r w:rsidRPr="00874ADF">
        <w:rPr>
          <w:rFonts w:cstheme="minorHAnsi"/>
          <w:i/>
          <w:iCs/>
        </w:rPr>
        <w:t>Kannst du kürzen? Streiche die Index-Zahl 1</w:t>
      </w:r>
    </w:p>
    <w:p w14:paraId="40B0BFC5" w14:textId="77777777" w:rsidR="0099078F" w:rsidRDefault="002E2D4A" w:rsidP="002E2D4A">
      <w:pPr>
        <w:pBdr>
          <w:top w:val="single" w:sz="4" w:space="1" w:color="auto"/>
          <w:left w:val="single" w:sz="4" w:space="4" w:color="auto"/>
          <w:bottom w:val="single" w:sz="4" w:space="1" w:color="auto"/>
          <w:right w:val="single" w:sz="4" w:space="4" w:color="auto"/>
        </w:pBdr>
        <w:rPr>
          <w:rFonts w:cstheme="minorHAnsi"/>
        </w:rPr>
      </w:pPr>
      <w:r>
        <w:rPr>
          <w:rFonts w:cstheme="minorHAnsi"/>
        </w:rPr>
        <w:t>Man gibt Verhältnisformeln im kleinsten Zahlenverhältnis an. Daher solltest du, wenn möglich, kürzen (z.B. Mg</w:t>
      </w:r>
      <w:r w:rsidRPr="002E2D4A">
        <w:rPr>
          <w:rFonts w:cstheme="minorHAnsi"/>
          <w:vertAlign w:val="subscript"/>
        </w:rPr>
        <w:t>2</w:t>
      </w:r>
      <w:r>
        <w:rPr>
          <w:rFonts w:cstheme="minorHAnsi"/>
        </w:rPr>
        <w:t>O</w:t>
      </w:r>
      <w:r w:rsidRPr="002E2D4A">
        <w:rPr>
          <w:rFonts w:cstheme="minorHAnsi"/>
          <w:vertAlign w:val="subscript"/>
        </w:rPr>
        <w:t>2</w:t>
      </w:r>
      <w:r>
        <w:rPr>
          <w:rFonts w:cstheme="minorHAnsi"/>
        </w:rPr>
        <w:t xml:space="preserve"> zu MgO). Auch wird der Index 1 i.d.R. weggelassen.</w:t>
      </w:r>
    </w:p>
    <w:p w14:paraId="57B9CDDE" w14:textId="77777777" w:rsidR="00B668F0" w:rsidRDefault="00B668F0" w:rsidP="002E2D4A">
      <w:pPr>
        <w:pBdr>
          <w:top w:val="single" w:sz="4" w:space="1" w:color="auto"/>
          <w:left w:val="single" w:sz="4" w:space="4" w:color="auto"/>
          <w:bottom w:val="single" w:sz="4" w:space="1" w:color="auto"/>
          <w:right w:val="single" w:sz="4" w:space="4" w:color="auto"/>
        </w:pBdr>
      </w:pPr>
    </w:p>
    <w:p w14:paraId="0E1BADAB" w14:textId="77777777" w:rsidR="002E2D4A" w:rsidRPr="00334AD4" w:rsidRDefault="00334AD4" w:rsidP="002E2D4A">
      <w:pPr>
        <w:pBdr>
          <w:top w:val="single" w:sz="4" w:space="1" w:color="auto"/>
          <w:left w:val="single" w:sz="4" w:space="4" w:color="auto"/>
          <w:bottom w:val="single" w:sz="4" w:space="1" w:color="auto"/>
          <w:right w:val="single" w:sz="4" w:space="4" w:color="auto"/>
        </w:pBdr>
        <w:rPr>
          <w:b/>
          <w:bCs/>
        </w:rPr>
      </w:pPr>
      <w:r>
        <w:rPr>
          <w:b/>
          <w:bCs/>
        </w:rPr>
        <w:t>Übung</w:t>
      </w:r>
      <w:r w:rsidR="002E2D4A" w:rsidRPr="00334AD4">
        <w:rPr>
          <w:b/>
          <w:bCs/>
        </w:rPr>
        <w:t>:</w:t>
      </w:r>
    </w:p>
    <w:p w14:paraId="56E241CD" w14:textId="77777777" w:rsidR="002E2D4A" w:rsidRDefault="002E2D4A" w:rsidP="002E2D4A">
      <w:pPr>
        <w:pBdr>
          <w:top w:val="single" w:sz="4" w:space="1" w:color="auto"/>
          <w:left w:val="single" w:sz="4" w:space="4" w:color="auto"/>
          <w:bottom w:val="single" w:sz="4" w:space="1" w:color="auto"/>
          <w:right w:val="single" w:sz="4" w:space="4" w:color="auto"/>
        </w:pBdr>
      </w:pPr>
      <w:r>
        <w:t xml:space="preserve">Ermittle nach der Überkreuzregel die Verhältnisformeln für die folgenden Salze: Natriumchlorid, Magnesiumchlorid, Aluminiumchlorid, </w:t>
      </w:r>
      <w:proofErr w:type="gramStart"/>
      <w:r w:rsidR="00334AD4">
        <w:t>Eisen</w:t>
      </w:r>
      <w:r w:rsidR="00CF7575">
        <w:t>(</w:t>
      </w:r>
      <w:proofErr w:type="gramEnd"/>
      <w:r w:rsidR="00CF7575">
        <w:t>III)-</w:t>
      </w:r>
      <w:r>
        <w:t xml:space="preserve">oxid (enthält </w:t>
      </w:r>
      <w:r w:rsidR="00334AD4">
        <w:t>Fe</w:t>
      </w:r>
      <w:r w:rsidR="00334AD4">
        <w:rPr>
          <w:vertAlign w:val="superscript"/>
        </w:rPr>
        <w:t>3</w:t>
      </w:r>
      <w:r w:rsidRPr="002E2D4A">
        <w:rPr>
          <w:vertAlign w:val="superscript"/>
        </w:rPr>
        <w:t>+</w:t>
      </w:r>
      <w:r>
        <w:t>-Ionen).</w:t>
      </w:r>
    </w:p>
    <w:p w14:paraId="410336A8" w14:textId="77777777" w:rsidR="00A859AD" w:rsidRDefault="00A859AD" w:rsidP="0072786F"/>
    <w:p w14:paraId="32DF5BB2" w14:textId="77777777" w:rsidR="00534629" w:rsidRDefault="00534629" w:rsidP="00534629"/>
    <w:p w14:paraId="30087750" w14:textId="77777777" w:rsidR="00C85AA5" w:rsidRDefault="00C85AA5" w:rsidP="00534629"/>
    <w:p w14:paraId="5FC36BD2" w14:textId="77777777" w:rsidR="00C85AA5" w:rsidRDefault="00C85AA5" w:rsidP="00534629"/>
    <w:p w14:paraId="5C40D414" w14:textId="77777777" w:rsidR="00C85AA5" w:rsidRDefault="00C85AA5" w:rsidP="00534629"/>
    <w:p w14:paraId="42E0360E" w14:textId="77777777" w:rsidR="00C85AA5" w:rsidRDefault="00C85AA5" w:rsidP="00534629"/>
    <w:p w14:paraId="7D6F6EE0" w14:textId="77777777" w:rsidR="00C85AA5" w:rsidRDefault="00C85AA5" w:rsidP="00534629"/>
    <w:p w14:paraId="3721AC1F" w14:textId="77777777" w:rsidR="00C85AA5" w:rsidRDefault="00C85AA5" w:rsidP="00534629"/>
    <w:p w14:paraId="7F286EDA" w14:textId="77777777" w:rsidR="00C85AA5" w:rsidRDefault="00C85AA5" w:rsidP="00534629"/>
    <w:p w14:paraId="0309C33E" w14:textId="77777777" w:rsidR="00C85AA5" w:rsidRDefault="00C85AA5" w:rsidP="00534629"/>
    <w:p w14:paraId="47C7308C" w14:textId="77777777" w:rsidR="00C85AA5" w:rsidRDefault="00C85AA5" w:rsidP="00534629"/>
    <w:p w14:paraId="380E7E0F" w14:textId="77777777" w:rsidR="00C85AA5" w:rsidRDefault="00C85AA5" w:rsidP="00534629"/>
    <w:p w14:paraId="64E1F4DD" w14:textId="77777777" w:rsidR="00C85AA5" w:rsidRDefault="00C85AA5" w:rsidP="00534629"/>
    <w:p w14:paraId="6448D972" w14:textId="77777777" w:rsidR="00C85AA5" w:rsidRDefault="00C85AA5" w:rsidP="00534629"/>
    <w:p w14:paraId="543C333F" w14:textId="77777777" w:rsidR="00C85AA5" w:rsidRDefault="00C85AA5" w:rsidP="00534629"/>
    <w:p w14:paraId="66FFB203" w14:textId="77777777" w:rsidR="00C85AA5" w:rsidRDefault="00C85AA5" w:rsidP="00534629"/>
    <w:p w14:paraId="5CE9C994" w14:textId="77777777" w:rsidR="00C85AA5" w:rsidRDefault="00C85AA5" w:rsidP="00534629"/>
    <w:p w14:paraId="3DCD7E6D" w14:textId="00B47018" w:rsidR="00534629" w:rsidRPr="00A859AD" w:rsidRDefault="00A859AD" w:rsidP="000F0E7B">
      <w:pPr>
        <w:pBdr>
          <w:top w:val="single" w:sz="4" w:space="1" w:color="auto"/>
          <w:left w:val="single" w:sz="4" w:space="4" w:color="auto"/>
          <w:bottom w:val="single" w:sz="4" w:space="1" w:color="auto"/>
          <w:right w:val="single" w:sz="4" w:space="4" w:color="auto"/>
        </w:pBdr>
        <w:rPr>
          <w:b/>
          <w:bCs/>
        </w:rPr>
      </w:pPr>
      <w:r w:rsidRPr="00A859AD">
        <w:rPr>
          <w:b/>
          <w:bCs/>
        </w:rPr>
        <w:lastRenderedPageBreak/>
        <w:t xml:space="preserve">Arbeitsblatt </w:t>
      </w:r>
      <w:r w:rsidR="00C85AA5">
        <w:rPr>
          <w:b/>
          <w:bCs/>
        </w:rPr>
        <w:t>2</w:t>
      </w:r>
      <w:r w:rsidRPr="00A859AD">
        <w:rPr>
          <w:b/>
          <w:bCs/>
        </w:rPr>
        <w:t>: Stöchiometrisches Rechnen über Reaktionsgleichungen</w:t>
      </w:r>
    </w:p>
    <w:p w14:paraId="0F77EF5F" w14:textId="77777777" w:rsidR="00A859AD" w:rsidRDefault="00A859AD" w:rsidP="000F0E7B">
      <w:pPr>
        <w:pBdr>
          <w:top w:val="single" w:sz="4" w:space="1" w:color="auto"/>
          <w:left w:val="single" w:sz="4" w:space="4" w:color="auto"/>
          <w:bottom w:val="single" w:sz="4" w:space="1" w:color="auto"/>
          <w:right w:val="single" w:sz="4" w:space="4" w:color="auto"/>
        </w:pBdr>
      </w:pPr>
    </w:p>
    <w:p w14:paraId="0726C5D7" w14:textId="77777777" w:rsidR="00A859AD" w:rsidRDefault="006B4B5E" w:rsidP="000F0E7B">
      <w:pPr>
        <w:pBdr>
          <w:top w:val="single" w:sz="4" w:space="1" w:color="auto"/>
          <w:left w:val="single" w:sz="4" w:space="4" w:color="auto"/>
          <w:bottom w:val="single" w:sz="4" w:space="1" w:color="auto"/>
          <w:right w:val="single" w:sz="4" w:space="4" w:color="auto"/>
        </w:pBdr>
      </w:pPr>
      <w:r w:rsidRPr="00B47319">
        <w:rPr>
          <w:rFonts w:cstheme="minorHAnsi"/>
          <w:i/>
          <w:iCs/>
        </w:rPr>
        <w:t>Deine Aufgabe:</w:t>
      </w:r>
      <w:r>
        <w:rPr>
          <w:rFonts w:cstheme="minorHAnsi"/>
        </w:rPr>
        <w:t xml:space="preserve"> Für das Verschweißen von zwei Eisenbahnschienen durch das Thermitverfahren wird eine Masse von 300 g Eisen benötigt. Berechne, welche Masse an Aluminium und an Eisenoxid für das </w:t>
      </w:r>
      <w:proofErr w:type="spellStart"/>
      <w:r>
        <w:rPr>
          <w:rFonts w:cstheme="minorHAnsi"/>
        </w:rPr>
        <w:t>Thermitgemisch</w:t>
      </w:r>
      <w:proofErr w:type="spellEnd"/>
      <w:r>
        <w:rPr>
          <w:rFonts w:cstheme="minorHAnsi"/>
        </w:rPr>
        <w:t xml:space="preserve"> miteinander zur Reaktion gebracht werden müssen, um diese Masse an Eisen bereitzustellen. Gehe dabei von einer vollständigen Umsetzung der Edukte aus.</w:t>
      </w:r>
    </w:p>
    <w:p w14:paraId="758070AA" w14:textId="77777777" w:rsidR="00A859AD" w:rsidRPr="00CF7575" w:rsidRDefault="00A859AD" w:rsidP="000F0E7B">
      <w:pPr>
        <w:pBdr>
          <w:top w:val="single" w:sz="4" w:space="1" w:color="auto"/>
          <w:left w:val="single" w:sz="4" w:space="4" w:color="auto"/>
          <w:bottom w:val="single" w:sz="4" w:space="1" w:color="auto"/>
          <w:right w:val="single" w:sz="4" w:space="4" w:color="auto"/>
        </w:pBdr>
        <w:rPr>
          <w:sz w:val="16"/>
          <w:szCs w:val="16"/>
        </w:rPr>
      </w:pPr>
    </w:p>
    <w:p w14:paraId="5B6F265D" w14:textId="77777777" w:rsidR="00A859AD" w:rsidRDefault="006B4B5E" w:rsidP="000F0E7B">
      <w:pPr>
        <w:pBdr>
          <w:top w:val="single" w:sz="4" w:space="1" w:color="auto"/>
          <w:left w:val="single" w:sz="4" w:space="4" w:color="auto"/>
          <w:bottom w:val="single" w:sz="4" w:space="1" w:color="auto"/>
          <w:right w:val="single" w:sz="4" w:space="4" w:color="auto"/>
        </w:pBdr>
      </w:pPr>
      <w:r>
        <w:t>Wie du diese Aufgabe auch nahezu ohne Größengleichungen lösen kannst, lernst du nun kennen:</w:t>
      </w:r>
    </w:p>
    <w:p w14:paraId="521F9A52" w14:textId="77777777" w:rsidR="00A859AD" w:rsidRPr="00CF7575" w:rsidRDefault="00A859AD" w:rsidP="000F0E7B">
      <w:pPr>
        <w:pBdr>
          <w:top w:val="single" w:sz="4" w:space="1" w:color="auto"/>
          <w:left w:val="single" w:sz="4" w:space="4" w:color="auto"/>
          <w:bottom w:val="single" w:sz="4" w:space="1" w:color="auto"/>
          <w:right w:val="single" w:sz="4" w:space="4" w:color="auto"/>
        </w:pBdr>
        <w:rPr>
          <w:sz w:val="16"/>
          <w:szCs w:val="16"/>
        </w:rPr>
      </w:pPr>
    </w:p>
    <w:p w14:paraId="21702225" w14:textId="77777777" w:rsidR="00B47319" w:rsidRDefault="00B47319" w:rsidP="00B47319">
      <w:pPr>
        <w:pStyle w:val="Listenabsatz"/>
        <w:numPr>
          <w:ilvl w:val="0"/>
          <w:numId w:val="6"/>
        </w:numPr>
        <w:pBdr>
          <w:top w:val="single" w:sz="4" w:space="1" w:color="auto"/>
          <w:left w:val="single" w:sz="4" w:space="4" w:color="auto"/>
          <w:bottom w:val="single" w:sz="4" w:space="1" w:color="auto"/>
          <w:right w:val="single" w:sz="4" w:space="4" w:color="auto"/>
        </w:pBdr>
        <w:rPr>
          <w:i/>
          <w:iCs/>
        </w:rPr>
      </w:pPr>
      <w:r w:rsidRPr="006B4B5E">
        <w:rPr>
          <w:i/>
          <w:iCs/>
        </w:rPr>
        <w:t>Stelle die Reaktionsgleichung für die Thermitreaktion auf:</w:t>
      </w:r>
    </w:p>
    <w:p w14:paraId="65DA9D90" w14:textId="77777777" w:rsidR="00F0536C" w:rsidRPr="00CF7575" w:rsidRDefault="00F0536C" w:rsidP="00F0536C">
      <w:pPr>
        <w:pBdr>
          <w:top w:val="single" w:sz="4" w:space="1" w:color="auto"/>
          <w:left w:val="single" w:sz="4" w:space="4" w:color="auto"/>
          <w:bottom w:val="single" w:sz="4" w:space="1" w:color="auto"/>
          <w:right w:val="single" w:sz="4" w:space="4" w:color="auto"/>
        </w:pBdr>
        <w:rPr>
          <w:i/>
          <w:iCs/>
          <w:sz w:val="16"/>
          <w:szCs w:val="16"/>
        </w:rPr>
      </w:pPr>
    </w:p>
    <w:p w14:paraId="0EDB7907" w14:textId="77777777" w:rsidR="000F0E7B" w:rsidRPr="00B47319" w:rsidRDefault="00B47319" w:rsidP="00B47319">
      <w:pPr>
        <w:pBdr>
          <w:top w:val="single" w:sz="4" w:space="1" w:color="auto"/>
          <w:left w:val="single" w:sz="4" w:space="4" w:color="auto"/>
          <w:bottom w:val="single" w:sz="4" w:space="1" w:color="auto"/>
          <w:right w:val="single" w:sz="4" w:space="4" w:color="auto"/>
        </w:pBdr>
        <w:rPr>
          <w:lang w:val="en-US"/>
        </w:rPr>
      </w:pPr>
      <w:r w:rsidRPr="00B47319">
        <w:rPr>
          <w:lang w:val="en-US"/>
        </w:rPr>
        <w:t>2 Al (s) + Fe</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w:t>
      </w:r>
      <w:r>
        <w:sym w:font="Wingdings" w:char="F0E0"/>
      </w:r>
      <w:r w:rsidRPr="00B47319">
        <w:rPr>
          <w:lang w:val="en-US"/>
        </w:rPr>
        <w:t xml:space="preserve"> Al</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 Fe (l)</w:t>
      </w:r>
    </w:p>
    <w:p w14:paraId="14BEC19C" w14:textId="77777777" w:rsidR="00A859AD" w:rsidRPr="00B47319" w:rsidRDefault="00A859AD" w:rsidP="000F0E7B">
      <w:pPr>
        <w:pBdr>
          <w:top w:val="single" w:sz="4" w:space="1" w:color="auto"/>
          <w:left w:val="single" w:sz="4" w:space="4" w:color="auto"/>
          <w:bottom w:val="single" w:sz="4" w:space="1" w:color="auto"/>
          <w:right w:val="single" w:sz="4" w:space="4" w:color="auto"/>
        </w:pBdr>
        <w:rPr>
          <w:lang w:val="en-US"/>
        </w:rPr>
      </w:pPr>
    </w:p>
    <w:p w14:paraId="75163CC2" w14:textId="77777777" w:rsidR="000F0E7B" w:rsidRDefault="00B47319" w:rsidP="00B47319">
      <w:pPr>
        <w:pStyle w:val="Listenabsatz"/>
        <w:numPr>
          <w:ilvl w:val="0"/>
          <w:numId w:val="6"/>
        </w:numPr>
        <w:pBdr>
          <w:top w:val="single" w:sz="4" w:space="1" w:color="auto"/>
          <w:left w:val="single" w:sz="4" w:space="4" w:color="auto"/>
          <w:bottom w:val="single" w:sz="4" w:space="1" w:color="auto"/>
          <w:right w:val="single" w:sz="4" w:space="4" w:color="auto"/>
        </w:pBdr>
        <w:rPr>
          <w:i/>
          <w:iCs/>
        </w:rPr>
      </w:pPr>
      <w:r w:rsidRPr="00B47319">
        <w:rPr>
          <w:i/>
          <w:iCs/>
        </w:rPr>
        <w:t>Trage die in der Aufgabe gegebenen und gesuchten Größen (Massen, Volumina) über die jeweiligen Stoffe ein.</w:t>
      </w:r>
    </w:p>
    <w:p w14:paraId="7125DC6E" w14:textId="77777777" w:rsidR="00F0536C" w:rsidRPr="00CF7575" w:rsidRDefault="00F0536C" w:rsidP="00F0536C">
      <w:pPr>
        <w:pBdr>
          <w:top w:val="single" w:sz="4" w:space="1" w:color="auto"/>
          <w:left w:val="single" w:sz="4" w:space="4" w:color="auto"/>
          <w:bottom w:val="single" w:sz="4" w:space="1" w:color="auto"/>
          <w:right w:val="single" w:sz="4" w:space="4" w:color="auto"/>
        </w:pBdr>
        <w:rPr>
          <w:i/>
          <w:iCs/>
          <w:sz w:val="16"/>
          <w:szCs w:val="16"/>
        </w:rPr>
      </w:pPr>
    </w:p>
    <w:p w14:paraId="54864ED6" w14:textId="77777777" w:rsidR="00B47319" w:rsidRPr="00B47319" w:rsidRDefault="00B47319" w:rsidP="00B47319">
      <w:pPr>
        <w:pBdr>
          <w:top w:val="single" w:sz="4" w:space="1" w:color="auto"/>
          <w:left w:val="single" w:sz="4" w:space="4" w:color="auto"/>
          <w:bottom w:val="single" w:sz="4" w:space="1" w:color="auto"/>
          <w:right w:val="single" w:sz="4" w:space="4" w:color="auto"/>
        </w:pBdr>
      </w:pPr>
      <w:r w:rsidRPr="00B47319">
        <w:rPr>
          <w:i/>
          <w:iCs/>
        </w:rPr>
        <w:t>m</w:t>
      </w:r>
      <w:r w:rsidRPr="00B47319">
        <w:t>(</w:t>
      </w:r>
      <w:proofErr w:type="gramStart"/>
      <w:r w:rsidRPr="00B47319">
        <w:t xml:space="preserve">Al)   </w:t>
      </w:r>
      <w:proofErr w:type="gramEnd"/>
      <w:r w:rsidRPr="00B47319">
        <w:t xml:space="preserve">  </w:t>
      </w:r>
      <w:r w:rsidRPr="00B47319">
        <w:rPr>
          <w:i/>
          <w:iCs/>
        </w:rPr>
        <w:t>m</w:t>
      </w:r>
      <w:r w:rsidRPr="00B47319">
        <w:t>(Fe</w:t>
      </w:r>
      <w:r w:rsidRPr="00B47319">
        <w:rPr>
          <w:vertAlign w:val="subscript"/>
        </w:rPr>
        <w:t>2</w:t>
      </w:r>
      <w:r w:rsidRPr="00B47319">
        <w:t>O</w:t>
      </w:r>
      <w:r w:rsidRPr="00B47319">
        <w:rPr>
          <w:vertAlign w:val="subscript"/>
        </w:rPr>
        <w:t>3</w:t>
      </w:r>
      <w:r w:rsidRPr="00B47319">
        <w:t>)                         300 g Eisen</w:t>
      </w:r>
    </w:p>
    <w:p w14:paraId="3F8B50B8" w14:textId="77777777" w:rsidR="00B47319" w:rsidRPr="00B47319" w:rsidRDefault="00B47319" w:rsidP="00B47319">
      <w:pPr>
        <w:pBdr>
          <w:top w:val="single" w:sz="4" w:space="1" w:color="auto"/>
          <w:left w:val="single" w:sz="4" w:space="4" w:color="auto"/>
          <w:bottom w:val="single" w:sz="4" w:space="1" w:color="auto"/>
          <w:right w:val="single" w:sz="4" w:space="4" w:color="auto"/>
        </w:pBdr>
        <w:rPr>
          <w:lang w:val="en-US"/>
        </w:rPr>
      </w:pPr>
      <w:r w:rsidRPr="00B47319">
        <w:rPr>
          <w:lang w:val="en-US"/>
        </w:rPr>
        <w:t>2 Al (s) + Fe</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w:t>
      </w:r>
      <w:r>
        <w:sym w:font="Wingdings" w:char="F0E0"/>
      </w:r>
      <w:r w:rsidRPr="00B47319">
        <w:rPr>
          <w:lang w:val="en-US"/>
        </w:rPr>
        <w:t xml:space="preserve"> Al</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 Fe (l)</w:t>
      </w:r>
    </w:p>
    <w:p w14:paraId="5EA468AD" w14:textId="77777777" w:rsidR="00B47319" w:rsidRDefault="00B47319" w:rsidP="00B47319">
      <w:pPr>
        <w:pBdr>
          <w:top w:val="single" w:sz="4" w:space="1" w:color="auto"/>
          <w:left w:val="single" w:sz="4" w:space="4" w:color="auto"/>
          <w:bottom w:val="single" w:sz="4" w:space="1" w:color="auto"/>
          <w:right w:val="single" w:sz="4" w:space="4" w:color="auto"/>
        </w:pBdr>
        <w:rPr>
          <w:lang w:val="en-US"/>
        </w:rPr>
      </w:pPr>
    </w:p>
    <w:p w14:paraId="645099C6" w14:textId="77777777" w:rsidR="00B47319" w:rsidRPr="00F0536C" w:rsidRDefault="00F0536C" w:rsidP="00B47319">
      <w:pPr>
        <w:pStyle w:val="Listenabsatz"/>
        <w:numPr>
          <w:ilvl w:val="0"/>
          <w:numId w:val="6"/>
        </w:numPr>
        <w:pBdr>
          <w:top w:val="single" w:sz="4" w:space="1" w:color="auto"/>
          <w:left w:val="single" w:sz="4" w:space="4" w:color="auto"/>
          <w:bottom w:val="single" w:sz="4" w:space="1" w:color="auto"/>
          <w:right w:val="single" w:sz="4" w:space="4" w:color="auto"/>
        </w:pBdr>
        <w:rPr>
          <w:i/>
          <w:iCs/>
        </w:rPr>
      </w:pPr>
      <w:r w:rsidRPr="00F0536C">
        <w:rPr>
          <w:i/>
          <w:iCs/>
        </w:rPr>
        <w:t>Notiere</w:t>
      </w:r>
      <w:r w:rsidR="00B47319" w:rsidRPr="00F0536C">
        <w:rPr>
          <w:i/>
          <w:iCs/>
        </w:rPr>
        <w:t xml:space="preserve"> </w:t>
      </w:r>
      <w:r w:rsidR="00410A16" w:rsidRPr="00F0536C">
        <w:rPr>
          <w:i/>
          <w:iCs/>
        </w:rPr>
        <w:t>in der Reaktion</w:t>
      </w:r>
      <w:r w:rsidRPr="00F0536C">
        <w:rPr>
          <w:i/>
          <w:iCs/>
        </w:rPr>
        <w:t>s</w:t>
      </w:r>
      <w:r w:rsidR="00410A16" w:rsidRPr="00F0536C">
        <w:rPr>
          <w:i/>
          <w:iCs/>
        </w:rPr>
        <w:t xml:space="preserve">gleichung </w:t>
      </w:r>
      <w:r w:rsidR="00B47319" w:rsidRPr="00F0536C">
        <w:rPr>
          <w:i/>
          <w:iCs/>
        </w:rPr>
        <w:t>unter die jeweiligen Stoffe</w:t>
      </w:r>
      <w:r w:rsidRPr="00F0536C">
        <w:rPr>
          <w:i/>
          <w:iCs/>
        </w:rPr>
        <w:t xml:space="preserve"> wie Werte der Stoffmenge (</w:t>
      </w:r>
      <w:proofErr w:type="gramStart"/>
      <w:r w:rsidR="00F74A29">
        <w:rPr>
          <w:i/>
          <w:iCs/>
        </w:rPr>
        <w:t xml:space="preserve">aus </w:t>
      </w:r>
      <w:r w:rsidRPr="00F0536C">
        <w:rPr>
          <w:i/>
          <w:iCs/>
        </w:rPr>
        <w:t>de</w:t>
      </w:r>
      <w:r w:rsidR="00F74A29">
        <w:rPr>
          <w:i/>
          <w:iCs/>
        </w:rPr>
        <w:t>m</w:t>
      </w:r>
      <w:r w:rsidRPr="00F0536C">
        <w:rPr>
          <w:i/>
          <w:iCs/>
        </w:rPr>
        <w:t xml:space="preserve"> Koeffizient</w:t>
      </w:r>
      <w:proofErr w:type="gramEnd"/>
      <w:r w:rsidR="00F74A29">
        <w:rPr>
          <w:i/>
          <w:iCs/>
        </w:rPr>
        <w:t xml:space="preserve"> abgeleitet</w:t>
      </w:r>
      <w:r w:rsidRPr="00F0536C">
        <w:rPr>
          <w:i/>
          <w:iCs/>
        </w:rPr>
        <w:t>) und der molaren Masse und bilde das Produkt dieser Werte.</w:t>
      </w:r>
    </w:p>
    <w:p w14:paraId="03283479" w14:textId="77777777" w:rsidR="00F0536C" w:rsidRPr="00CF7575" w:rsidRDefault="00F0536C" w:rsidP="00F0536C">
      <w:pPr>
        <w:pBdr>
          <w:top w:val="single" w:sz="4" w:space="1" w:color="auto"/>
          <w:left w:val="single" w:sz="4" w:space="4" w:color="auto"/>
          <w:bottom w:val="single" w:sz="4" w:space="1" w:color="auto"/>
          <w:right w:val="single" w:sz="4" w:space="4" w:color="auto"/>
        </w:pBdr>
        <w:rPr>
          <w:sz w:val="16"/>
          <w:szCs w:val="16"/>
        </w:rPr>
      </w:pPr>
    </w:p>
    <w:p w14:paraId="3871BCE1" w14:textId="62BF583B" w:rsidR="00F0536C" w:rsidRPr="00B47319" w:rsidRDefault="00F0536C" w:rsidP="00F0536C">
      <w:pPr>
        <w:pBdr>
          <w:top w:val="single" w:sz="4" w:space="1" w:color="auto"/>
          <w:left w:val="single" w:sz="4" w:space="4" w:color="auto"/>
          <w:bottom w:val="single" w:sz="4" w:space="1" w:color="auto"/>
          <w:right w:val="single" w:sz="4" w:space="4" w:color="auto"/>
        </w:pBdr>
      </w:pPr>
      <w:r w:rsidRPr="00B47319">
        <w:rPr>
          <w:i/>
          <w:iCs/>
        </w:rPr>
        <w:t>m</w:t>
      </w:r>
      <w:r w:rsidRPr="00B47319">
        <w:t>(</w:t>
      </w:r>
      <w:proofErr w:type="gramStart"/>
      <w:r w:rsidRPr="00B47319">
        <w:t xml:space="preserve">Al)   </w:t>
      </w:r>
      <w:proofErr w:type="gramEnd"/>
      <w:r w:rsidRPr="00B47319">
        <w:t xml:space="preserve">  </w:t>
      </w:r>
      <w:r>
        <w:t xml:space="preserve">                   </w:t>
      </w:r>
      <w:r w:rsidRPr="00B47319">
        <w:rPr>
          <w:i/>
          <w:iCs/>
        </w:rPr>
        <w:t>m</w:t>
      </w:r>
      <w:r w:rsidRPr="00B47319">
        <w:t>(Fe</w:t>
      </w:r>
      <w:r w:rsidRPr="00B47319">
        <w:rPr>
          <w:vertAlign w:val="subscript"/>
        </w:rPr>
        <w:t>2</w:t>
      </w:r>
      <w:r w:rsidRPr="00B47319">
        <w:t>O</w:t>
      </w:r>
      <w:r w:rsidRPr="00B47319">
        <w:rPr>
          <w:vertAlign w:val="subscript"/>
        </w:rPr>
        <w:t>3</w:t>
      </w:r>
      <w:r w:rsidRPr="00B47319">
        <w:t xml:space="preserve">)                       </w:t>
      </w:r>
      <w:r>
        <w:t xml:space="preserve">      </w:t>
      </w:r>
      <w:r w:rsidR="00C85AA5">
        <w:t xml:space="preserve"> </w:t>
      </w:r>
      <w:r>
        <w:t xml:space="preserve"> </w:t>
      </w:r>
      <w:r w:rsidRPr="00B47319">
        <w:t xml:space="preserve">  300 g Eisen</w:t>
      </w:r>
    </w:p>
    <w:p w14:paraId="7E67E30C" w14:textId="2F3A1834" w:rsidR="00F0536C" w:rsidRPr="00B47319" w:rsidRDefault="00F0536C" w:rsidP="00F0536C">
      <w:pPr>
        <w:pBdr>
          <w:top w:val="single" w:sz="4" w:space="1" w:color="auto"/>
          <w:left w:val="single" w:sz="4" w:space="4" w:color="auto"/>
          <w:bottom w:val="single" w:sz="4" w:space="1" w:color="auto"/>
          <w:right w:val="single" w:sz="4" w:space="4" w:color="auto"/>
        </w:pBdr>
        <w:rPr>
          <w:lang w:val="en-US"/>
        </w:rPr>
      </w:pPr>
      <w:r w:rsidRPr="00B47319">
        <w:rPr>
          <w:lang w:val="en-US"/>
        </w:rPr>
        <w:t>2 Al (</w:t>
      </w:r>
      <w:proofErr w:type="gramStart"/>
      <w:r w:rsidRPr="00B47319">
        <w:rPr>
          <w:lang w:val="en-US"/>
        </w:rPr>
        <w:t xml:space="preserve">s) </w:t>
      </w:r>
      <w:r>
        <w:rPr>
          <w:lang w:val="en-US"/>
        </w:rPr>
        <w:t xml:space="preserve">  </w:t>
      </w:r>
      <w:proofErr w:type="gramEnd"/>
      <w:r>
        <w:rPr>
          <w:lang w:val="en-US"/>
        </w:rPr>
        <w:t xml:space="preserve">      </w:t>
      </w:r>
      <w:r w:rsidRPr="00B47319">
        <w:rPr>
          <w:lang w:val="en-US"/>
        </w:rPr>
        <w:t xml:space="preserve">+ </w:t>
      </w:r>
      <w:r>
        <w:rPr>
          <w:lang w:val="en-US"/>
        </w:rPr>
        <w:t xml:space="preserve">          </w:t>
      </w:r>
      <w:r w:rsidRPr="00B47319">
        <w:rPr>
          <w:lang w:val="en-US"/>
        </w:rPr>
        <w:t>Fe</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w:t>
      </w:r>
      <w:r>
        <w:rPr>
          <w:lang w:val="en-US"/>
        </w:rPr>
        <w:t xml:space="preserve">        </w:t>
      </w:r>
      <w:r w:rsidR="00C85AA5">
        <w:rPr>
          <w:lang w:val="en-US"/>
        </w:rPr>
        <w:t xml:space="preserve">  </w:t>
      </w:r>
      <w:r>
        <w:sym w:font="Wingdings" w:char="F0E0"/>
      </w:r>
      <w:r w:rsidRPr="00B47319">
        <w:rPr>
          <w:lang w:val="en-US"/>
        </w:rPr>
        <w:t xml:space="preserve"> Al</w:t>
      </w:r>
      <w:r w:rsidRPr="00B47319">
        <w:rPr>
          <w:vertAlign w:val="subscript"/>
          <w:lang w:val="en-US"/>
        </w:rPr>
        <w:t>2</w:t>
      </w:r>
      <w:r w:rsidRPr="00B47319">
        <w:rPr>
          <w:lang w:val="en-US"/>
        </w:rPr>
        <w:t>O</w:t>
      </w:r>
      <w:r w:rsidRPr="00B47319">
        <w:rPr>
          <w:vertAlign w:val="subscript"/>
          <w:lang w:val="en-US"/>
        </w:rPr>
        <w:t>3</w:t>
      </w:r>
      <w:r w:rsidRPr="00B47319">
        <w:rPr>
          <w:lang w:val="en-US"/>
        </w:rPr>
        <w:t xml:space="preserve"> (s) + </w:t>
      </w:r>
      <w:r>
        <w:rPr>
          <w:lang w:val="en-US"/>
        </w:rPr>
        <w:t xml:space="preserve">2 </w:t>
      </w:r>
      <w:r w:rsidRPr="00B47319">
        <w:rPr>
          <w:lang w:val="en-US"/>
        </w:rPr>
        <w:t>Fe (l)</w:t>
      </w:r>
    </w:p>
    <w:p w14:paraId="727E35FF" w14:textId="61A8CB5D" w:rsidR="00B47319" w:rsidRPr="00F0536C" w:rsidRDefault="00F0536C" w:rsidP="00B47319">
      <w:pPr>
        <w:pBdr>
          <w:top w:val="single" w:sz="4" w:space="1" w:color="auto"/>
          <w:left w:val="single" w:sz="4" w:space="4" w:color="auto"/>
          <w:bottom w:val="single" w:sz="4" w:space="1" w:color="auto"/>
          <w:right w:val="single" w:sz="4" w:space="4" w:color="auto"/>
        </w:pBdr>
        <w:rPr>
          <w:lang w:val="en-US"/>
        </w:rPr>
      </w:pPr>
      <w:r w:rsidRPr="00F0536C">
        <w:rPr>
          <w:lang w:val="en-US"/>
        </w:rPr>
        <w:t xml:space="preserve">2 mol </w:t>
      </w:r>
      <w:r w:rsidRPr="00F0536C">
        <w:rPr>
          <w:rFonts w:ascii="Calibri" w:hAnsi="Calibri" w:cs="Calibri"/>
          <w:lang w:val="en-US"/>
        </w:rPr>
        <w:t>·</w:t>
      </w:r>
      <w:r w:rsidRPr="00F0536C">
        <w:rPr>
          <w:lang w:val="en-US"/>
        </w:rPr>
        <w:t xml:space="preserve"> 27 g/mol     1 mol </w:t>
      </w:r>
      <w:r w:rsidRPr="00F0536C">
        <w:rPr>
          <w:rFonts w:ascii="Calibri" w:hAnsi="Calibri" w:cs="Calibri"/>
          <w:lang w:val="en-US"/>
        </w:rPr>
        <w:t>·</w:t>
      </w:r>
      <w:r w:rsidRPr="00F0536C">
        <w:rPr>
          <w:lang w:val="en-US"/>
        </w:rPr>
        <w:t xml:space="preserve"> </w:t>
      </w:r>
      <w:r>
        <w:rPr>
          <w:lang w:val="en-US"/>
        </w:rPr>
        <w:t xml:space="preserve">160 </w:t>
      </w:r>
      <w:r w:rsidRPr="00F0536C">
        <w:rPr>
          <w:lang w:val="en-US"/>
        </w:rPr>
        <w:t>g/mol</w:t>
      </w:r>
      <w:r>
        <w:rPr>
          <w:lang w:val="en-US"/>
        </w:rPr>
        <w:t xml:space="preserve">              </w:t>
      </w:r>
      <w:r w:rsidR="00C85AA5">
        <w:rPr>
          <w:lang w:val="en-US"/>
        </w:rPr>
        <w:t xml:space="preserve"> </w:t>
      </w:r>
      <w:r>
        <w:rPr>
          <w:lang w:val="en-US"/>
        </w:rPr>
        <w:t xml:space="preserve">   </w:t>
      </w:r>
      <w:r w:rsidRPr="00F0536C">
        <w:rPr>
          <w:lang w:val="en-US"/>
        </w:rPr>
        <w:t xml:space="preserve">2 mol </w:t>
      </w:r>
      <w:r w:rsidRPr="00F0536C">
        <w:rPr>
          <w:rFonts w:ascii="Calibri" w:hAnsi="Calibri" w:cs="Calibri"/>
          <w:lang w:val="en-US"/>
        </w:rPr>
        <w:t>·</w:t>
      </w:r>
      <w:r w:rsidRPr="00F0536C">
        <w:rPr>
          <w:lang w:val="en-US"/>
        </w:rPr>
        <w:t xml:space="preserve"> 56 g/mol</w:t>
      </w:r>
    </w:p>
    <w:p w14:paraId="6EEA748A" w14:textId="77777777" w:rsidR="00B47319" w:rsidRPr="00F0536C" w:rsidRDefault="00B47319" w:rsidP="00F0536C">
      <w:pPr>
        <w:pBdr>
          <w:top w:val="single" w:sz="4" w:space="1" w:color="auto"/>
          <w:left w:val="single" w:sz="4" w:space="4" w:color="auto"/>
          <w:bottom w:val="single" w:sz="4" w:space="1" w:color="auto"/>
          <w:right w:val="single" w:sz="4" w:space="4" w:color="auto"/>
        </w:pBdr>
        <w:rPr>
          <w:i/>
          <w:iCs/>
          <w:lang w:val="en-US"/>
        </w:rPr>
      </w:pPr>
    </w:p>
    <w:p w14:paraId="3385CA8B" w14:textId="77777777" w:rsidR="00F0536C" w:rsidRPr="00F0536C" w:rsidRDefault="00F0536C" w:rsidP="00F0536C">
      <w:pPr>
        <w:pStyle w:val="Listenabsatz"/>
        <w:numPr>
          <w:ilvl w:val="0"/>
          <w:numId w:val="6"/>
        </w:numPr>
        <w:pBdr>
          <w:top w:val="single" w:sz="4" w:space="1" w:color="auto"/>
          <w:left w:val="single" w:sz="4" w:space="4" w:color="auto"/>
          <w:bottom w:val="single" w:sz="4" w:space="1" w:color="auto"/>
          <w:right w:val="single" w:sz="4" w:space="4" w:color="auto"/>
        </w:pBdr>
        <w:rPr>
          <w:i/>
          <w:iCs/>
        </w:rPr>
      </w:pPr>
      <w:r w:rsidRPr="00F0536C">
        <w:rPr>
          <w:i/>
          <w:iCs/>
        </w:rPr>
        <w:t xml:space="preserve">Ersetze die Reaktionsgleichung durch je einen Bruchstrich auf der </w:t>
      </w:r>
      <w:proofErr w:type="spellStart"/>
      <w:r w:rsidRPr="00F0536C">
        <w:rPr>
          <w:i/>
          <w:iCs/>
        </w:rPr>
        <w:t>Eduktseite</w:t>
      </w:r>
      <w:proofErr w:type="spellEnd"/>
      <w:r w:rsidRPr="00F0536C">
        <w:rPr>
          <w:i/>
          <w:iCs/>
        </w:rPr>
        <w:t xml:space="preserve"> und auf der Produktseite. So erhältst du eine Gleichung, die du auflösen kannst.</w:t>
      </w:r>
    </w:p>
    <w:p w14:paraId="2EB80C71" w14:textId="77777777" w:rsidR="00F0536C" w:rsidRPr="00CF7575" w:rsidRDefault="00F0536C" w:rsidP="00F0536C">
      <w:pPr>
        <w:pBdr>
          <w:top w:val="single" w:sz="4" w:space="1" w:color="auto"/>
          <w:left w:val="single" w:sz="4" w:space="4" w:color="auto"/>
          <w:bottom w:val="single" w:sz="4" w:space="1" w:color="auto"/>
          <w:right w:val="single" w:sz="4" w:space="4" w:color="auto"/>
        </w:pBdr>
        <w:rPr>
          <w:sz w:val="16"/>
          <w:szCs w:val="16"/>
        </w:rPr>
      </w:pPr>
    </w:p>
    <w:p w14:paraId="65C20BA3" w14:textId="77777777" w:rsidR="00F0536C" w:rsidRPr="00B47319" w:rsidRDefault="00F0536C" w:rsidP="00F0536C">
      <w:pPr>
        <w:pBdr>
          <w:top w:val="single" w:sz="4" w:space="1" w:color="auto"/>
          <w:left w:val="single" w:sz="4" w:space="4" w:color="auto"/>
          <w:bottom w:val="single" w:sz="4" w:space="1" w:color="auto"/>
          <w:right w:val="single" w:sz="4" w:space="4" w:color="auto"/>
        </w:pBdr>
      </w:pPr>
      <w:r w:rsidRPr="00B47319">
        <w:rPr>
          <w:i/>
          <w:iCs/>
        </w:rPr>
        <w:t>m</w:t>
      </w:r>
      <w:r w:rsidRPr="00B47319">
        <w:t>(</w:t>
      </w:r>
      <w:proofErr w:type="gramStart"/>
      <w:r w:rsidRPr="00B47319">
        <w:t xml:space="preserve">Al)   </w:t>
      </w:r>
      <w:proofErr w:type="gramEnd"/>
      <w:r w:rsidRPr="00B47319">
        <w:t xml:space="preserve">  </w:t>
      </w:r>
      <w:r>
        <w:t xml:space="preserve">          </w:t>
      </w:r>
      <w:r w:rsidR="00F74A29">
        <w:t>+</w:t>
      </w:r>
      <w:r>
        <w:t xml:space="preserve">        </w:t>
      </w:r>
      <w:r w:rsidR="00F74A29">
        <w:t xml:space="preserve">      </w:t>
      </w:r>
      <w:r>
        <w:t xml:space="preserve"> </w:t>
      </w:r>
      <w:r w:rsidRPr="00B47319">
        <w:rPr>
          <w:i/>
          <w:iCs/>
        </w:rPr>
        <w:t>m</w:t>
      </w:r>
      <w:r w:rsidRPr="00B47319">
        <w:t>(Fe</w:t>
      </w:r>
      <w:r w:rsidRPr="00B47319">
        <w:rPr>
          <w:vertAlign w:val="subscript"/>
        </w:rPr>
        <w:t>2</w:t>
      </w:r>
      <w:r w:rsidRPr="00B47319">
        <w:t>O</w:t>
      </w:r>
      <w:r w:rsidRPr="00B47319">
        <w:rPr>
          <w:vertAlign w:val="subscript"/>
        </w:rPr>
        <w:t>3</w:t>
      </w:r>
      <w:r w:rsidRPr="00B47319">
        <w:t xml:space="preserve">)                       </w:t>
      </w:r>
      <w:r>
        <w:t xml:space="preserve">   </w:t>
      </w:r>
      <w:r w:rsidRPr="00B47319">
        <w:t xml:space="preserve">  300 g Eisen</w:t>
      </w:r>
    </w:p>
    <w:p w14:paraId="60455C15" w14:textId="77777777" w:rsidR="00F0536C" w:rsidRPr="00B47319" w:rsidRDefault="00F0536C" w:rsidP="00F0536C">
      <w:pPr>
        <w:pBdr>
          <w:top w:val="single" w:sz="4" w:space="1" w:color="auto"/>
          <w:left w:val="single" w:sz="4" w:space="4" w:color="auto"/>
          <w:bottom w:val="single" w:sz="4" w:space="1" w:color="auto"/>
          <w:right w:val="single" w:sz="4" w:space="4" w:color="auto"/>
        </w:pBdr>
        <w:rPr>
          <w:lang w:val="en-US"/>
        </w:rPr>
      </w:pPr>
      <w:r>
        <w:rPr>
          <w:lang w:val="en-US"/>
        </w:rPr>
        <w:t>_______________________________</w:t>
      </w:r>
      <w:r w:rsidRPr="00B47319">
        <w:rPr>
          <w:lang w:val="en-US"/>
        </w:rPr>
        <w:t xml:space="preserve"> </w:t>
      </w:r>
      <w:r>
        <w:rPr>
          <w:lang w:val="en-US"/>
        </w:rPr>
        <w:t>=   _________________</w:t>
      </w:r>
    </w:p>
    <w:p w14:paraId="5FEA72BC" w14:textId="77777777" w:rsidR="00F0536C" w:rsidRPr="00F0536C" w:rsidRDefault="00F0536C" w:rsidP="00F0536C">
      <w:pPr>
        <w:pBdr>
          <w:top w:val="single" w:sz="4" w:space="1" w:color="auto"/>
          <w:left w:val="single" w:sz="4" w:space="4" w:color="auto"/>
          <w:bottom w:val="single" w:sz="4" w:space="1" w:color="auto"/>
          <w:right w:val="single" w:sz="4" w:space="4" w:color="auto"/>
        </w:pBdr>
        <w:rPr>
          <w:lang w:val="en-US"/>
        </w:rPr>
      </w:pPr>
      <w:r w:rsidRPr="00F0536C">
        <w:rPr>
          <w:lang w:val="en-US"/>
        </w:rPr>
        <w:t xml:space="preserve">2 mol </w:t>
      </w:r>
      <w:r w:rsidRPr="00F0536C">
        <w:rPr>
          <w:rFonts w:ascii="Calibri" w:hAnsi="Calibri" w:cs="Calibri"/>
          <w:lang w:val="en-US"/>
        </w:rPr>
        <w:t>·</w:t>
      </w:r>
      <w:r w:rsidRPr="00F0536C">
        <w:rPr>
          <w:lang w:val="en-US"/>
        </w:rPr>
        <w:t xml:space="preserve"> 27 g/mol  </w:t>
      </w:r>
      <w:r w:rsidR="00F74A29">
        <w:rPr>
          <w:lang w:val="en-US"/>
        </w:rPr>
        <w:t>+</w:t>
      </w:r>
      <w:r w:rsidRPr="00F0536C">
        <w:rPr>
          <w:lang w:val="en-US"/>
        </w:rPr>
        <w:t xml:space="preserve">  1 mol </w:t>
      </w:r>
      <w:r w:rsidRPr="00F0536C">
        <w:rPr>
          <w:rFonts w:ascii="Calibri" w:hAnsi="Calibri" w:cs="Calibri"/>
          <w:lang w:val="en-US"/>
        </w:rPr>
        <w:t>·</w:t>
      </w:r>
      <w:r w:rsidRPr="00F0536C">
        <w:rPr>
          <w:lang w:val="en-US"/>
        </w:rPr>
        <w:t xml:space="preserve"> </w:t>
      </w:r>
      <w:r>
        <w:rPr>
          <w:lang w:val="en-US"/>
        </w:rPr>
        <w:t xml:space="preserve">160 </w:t>
      </w:r>
      <w:r w:rsidRPr="00F0536C">
        <w:rPr>
          <w:lang w:val="en-US"/>
        </w:rPr>
        <w:t>g/mol</w:t>
      </w:r>
      <w:r>
        <w:rPr>
          <w:lang w:val="en-US"/>
        </w:rPr>
        <w:t xml:space="preserve">                 </w:t>
      </w:r>
      <w:r w:rsidRPr="00F0536C">
        <w:rPr>
          <w:lang w:val="en-US"/>
        </w:rPr>
        <w:t xml:space="preserve">2 mol </w:t>
      </w:r>
      <w:r w:rsidRPr="00F0536C">
        <w:rPr>
          <w:rFonts w:ascii="Calibri" w:hAnsi="Calibri" w:cs="Calibri"/>
          <w:lang w:val="en-US"/>
        </w:rPr>
        <w:t>·</w:t>
      </w:r>
      <w:r w:rsidRPr="00F0536C">
        <w:rPr>
          <w:lang w:val="en-US"/>
        </w:rPr>
        <w:t xml:space="preserve"> 56 g/mol</w:t>
      </w:r>
    </w:p>
    <w:p w14:paraId="40407FB9" w14:textId="77777777" w:rsidR="00F0536C" w:rsidRPr="00F0536C" w:rsidRDefault="00F0536C" w:rsidP="00F0536C">
      <w:pPr>
        <w:pBdr>
          <w:top w:val="single" w:sz="4" w:space="1" w:color="auto"/>
          <w:left w:val="single" w:sz="4" w:space="4" w:color="auto"/>
          <w:bottom w:val="single" w:sz="4" w:space="1" w:color="auto"/>
          <w:right w:val="single" w:sz="4" w:space="4" w:color="auto"/>
        </w:pBdr>
        <w:rPr>
          <w:lang w:val="en-US"/>
        </w:rPr>
      </w:pPr>
    </w:p>
    <w:p w14:paraId="0570A57E" w14:textId="77777777" w:rsidR="000F0E7B" w:rsidRPr="00F0536C" w:rsidRDefault="00F0536C" w:rsidP="00F0536C">
      <w:pPr>
        <w:pStyle w:val="Listenabsatz"/>
        <w:numPr>
          <w:ilvl w:val="0"/>
          <w:numId w:val="6"/>
        </w:numPr>
        <w:pBdr>
          <w:top w:val="single" w:sz="4" w:space="1" w:color="auto"/>
          <w:left w:val="single" w:sz="4" w:space="4" w:color="auto"/>
          <w:bottom w:val="single" w:sz="4" w:space="1" w:color="auto"/>
          <w:right w:val="single" w:sz="4" w:space="4" w:color="auto"/>
        </w:pBdr>
        <w:rPr>
          <w:i/>
          <w:iCs/>
        </w:rPr>
      </w:pPr>
      <w:r w:rsidRPr="00F0536C">
        <w:rPr>
          <w:i/>
          <w:iCs/>
        </w:rPr>
        <w:t>Berechne die Werte für die gesuchten Größen. Stelle ggf. die Gleichung um.</w:t>
      </w:r>
    </w:p>
    <w:p w14:paraId="4D89789D" w14:textId="77777777" w:rsidR="00F0536C" w:rsidRPr="009B4A70" w:rsidRDefault="00F0536C" w:rsidP="00F0536C">
      <w:pPr>
        <w:pBdr>
          <w:top w:val="single" w:sz="4" w:space="1" w:color="auto"/>
          <w:left w:val="single" w:sz="4" w:space="4" w:color="auto"/>
          <w:bottom w:val="single" w:sz="4" w:space="1" w:color="auto"/>
          <w:right w:val="single" w:sz="4" w:space="4" w:color="auto"/>
        </w:pBdr>
        <w:rPr>
          <w:sz w:val="16"/>
          <w:szCs w:val="16"/>
        </w:rPr>
      </w:pPr>
    </w:p>
    <w:p w14:paraId="2DE4EE76" w14:textId="77777777" w:rsidR="00F0536C" w:rsidRPr="00F16707" w:rsidRDefault="00F16707" w:rsidP="00F0536C">
      <w:pPr>
        <w:pBdr>
          <w:top w:val="single" w:sz="4" w:space="1" w:color="auto"/>
          <w:left w:val="single" w:sz="4" w:space="4" w:color="auto"/>
          <w:bottom w:val="single" w:sz="4" w:space="1" w:color="auto"/>
          <w:right w:val="single" w:sz="4" w:space="4" w:color="auto"/>
        </w:pBdr>
      </w:pPr>
      <w:r w:rsidRPr="00F16707">
        <w:rPr>
          <w:i/>
          <w:iCs/>
          <w:u w:val="single"/>
        </w:rPr>
        <w:t>m</w:t>
      </w:r>
      <w:r w:rsidRPr="00F16707">
        <w:rPr>
          <w:u w:val="single"/>
        </w:rPr>
        <w:t xml:space="preserve"> (</w:t>
      </w:r>
      <w:proofErr w:type="spellStart"/>
      <w:r w:rsidRPr="00F16707">
        <w:rPr>
          <w:u w:val="single"/>
        </w:rPr>
        <w:t>Eduktgemisch</w:t>
      </w:r>
      <w:proofErr w:type="spellEnd"/>
      <w:r w:rsidRPr="00F16707">
        <w:rPr>
          <w:u w:val="single"/>
        </w:rPr>
        <w:t>)</w:t>
      </w:r>
      <w:r w:rsidRPr="00F16707">
        <w:t xml:space="preserve"> = </w:t>
      </w:r>
      <w:r w:rsidRPr="00F16707">
        <w:rPr>
          <w:u w:val="single"/>
        </w:rPr>
        <w:t>300 g</w:t>
      </w:r>
      <w:r>
        <w:rPr>
          <w:u w:val="single"/>
        </w:rPr>
        <w:t xml:space="preserve">  </w:t>
      </w:r>
      <w:r w:rsidRPr="00F16707">
        <w:t xml:space="preserve">  &lt;</w:t>
      </w:r>
      <w:r>
        <w:t xml:space="preserve">=&gt; </w:t>
      </w:r>
      <w:r w:rsidRPr="00F16707">
        <w:rPr>
          <w:i/>
          <w:iCs/>
          <w:u w:val="single"/>
        </w:rPr>
        <w:t>m</w:t>
      </w:r>
      <w:r w:rsidRPr="00F16707">
        <w:rPr>
          <w:u w:val="single"/>
        </w:rPr>
        <w:t xml:space="preserve"> (</w:t>
      </w:r>
      <w:proofErr w:type="spellStart"/>
      <w:r w:rsidRPr="00F16707">
        <w:rPr>
          <w:u w:val="single"/>
        </w:rPr>
        <w:t>Eduktgemisch</w:t>
      </w:r>
      <w:proofErr w:type="spellEnd"/>
      <w:r w:rsidRPr="00F16707">
        <w:rPr>
          <w:u w:val="single"/>
        </w:rPr>
        <w:t>)</w:t>
      </w:r>
      <w:r w:rsidRPr="00F16707">
        <w:t xml:space="preserve"> = </w:t>
      </w:r>
      <w:r w:rsidRPr="00F16707">
        <w:rPr>
          <w:u w:val="single"/>
        </w:rPr>
        <w:t xml:space="preserve">300 g </w:t>
      </w:r>
      <w:r w:rsidRPr="00F16707">
        <w:rPr>
          <w:rFonts w:ascii="Calibri" w:hAnsi="Calibri" w:cs="Calibri"/>
          <w:u w:val="single"/>
        </w:rPr>
        <w:t>·</w:t>
      </w:r>
      <w:r w:rsidRPr="00F16707">
        <w:rPr>
          <w:u w:val="single"/>
        </w:rPr>
        <w:t xml:space="preserve"> 214 g</w:t>
      </w:r>
      <w:r w:rsidRPr="00F16707">
        <w:t xml:space="preserve"> = 573,21 g</w:t>
      </w:r>
      <w:r>
        <w:rPr>
          <w:u w:val="single"/>
        </w:rPr>
        <w:t xml:space="preserve"> </w:t>
      </w:r>
      <w:r w:rsidRPr="00F16707">
        <w:t xml:space="preserve">  </w:t>
      </w:r>
    </w:p>
    <w:p w14:paraId="429CED06" w14:textId="77777777" w:rsidR="00F16707" w:rsidRDefault="00F16707" w:rsidP="00F0536C">
      <w:pPr>
        <w:pBdr>
          <w:top w:val="single" w:sz="4" w:space="1" w:color="auto"/>
          <w:left w:val="single" w:sz="4" w:space="4" w:color="auto"/>
          <w:bottom w:val="single" w:sz="4" w:space="1" w:color="auto"/>
          <w:right w:val="single" w:sz="4" w:space="4" w:color="auto"/>
        </w:pBdr>
      </w:pPr>
      <w:r>
        <w:t xml:space="preserve">          214 g                 112 g                                                      112 g</w:t>
      </w:r>
    </w:p>
    <w:p w14:paraId="193DD5F3" w14:textId="77777777" w:rsidR="00AB6DAD" w:rsidRDefault="00AB6DAD" w:rsidP="00F0536C">
      <w:pPr>
        <w:pBdr>
          <w:top w:val="single" w:sz="4" w:space="1" w:color="auto"/>
          <w:left w:val="single" w:sz="4" w:space="4" w:color="auto"/>
          <w:bottom w:val="single" w:sz="4" w:space="1" w:color="auto"/>
          <w:right w:val="single" w:sz="4" w:space="4" w:color="auto"/>
        </w:pBdr>
      </w:pPr>
    </w:p>
    <w:p w14:paraId="74458BCA" w14:textId="77777777" w:rsidR="00AB6DAD" w:rsidRPr="00B47319" w:rsidRDefault="00AB6DAD" w:rsidP="00AB6DAD">
      <w:pPr>
        <w:pBdr>
          <w:top w:val="single" w:sz="4" w:space="1" w:color="auto"/>
          <w:left w:val="single" w:sz="4" w:space="4" w:color="auto"/>
          <w:bottom w:val="single" w:sz="4" w:space="1" w:color="auto"/>
          <w:right w:val="single" w:sz="4" w:space="4" w:color="auto"/>
        </w:pBdr>
        <w:rPr>
          <w:b/>
          <w:bCs/>
        </w:rPr>
      </w:pPr>
      <w:r w:rsidRPr="00B47319">
        <w:rPr>
          <w:b/>
          <w:bCs/>
        </w:rPr>
        <w:t xml:space="preserve">Übungsaufgabe: </w:t>
      </w:r>
    </w:p>
    <w:p w14:paraId="2B10AD49" w14:textId="77777777" w:rsidR="00AB6DAD" w:rsidRPr="00F0536C" w:rsidRDefault="00AB6DAD" w:rsidP="00F0536C">
      <w:pPr>
        <w:pBdr>
          <w:top w:val="single" w:sz="4" w:space="1" w:color="auto"/>
          <w:left w:val="single" w:sz="4" w:space="4" w:color="auto"/>
          <w:bottom w:val="single" w:sz="4" w:space="1" w:color="auto"/>
          <w:right w:val="single" w:sz="4" w:space="4" w:color="auto"/>
        </w:pBdr>
      </w:pPr>
      <w:r>
        <w:t>Berechne die entstehende Masse an Kohlenstoffdioxid, die bei der Verbrennung von 40 g Feuerzeuggas (vereinfacht Butan C</w:t>
      </w:r>
      <w:r w:rsidRPr="00B47319">
        <w:rPr>
          <w:vertAlign w:val="subscript"/>
        </w:rPr>
        <w:t>4</w:t>
      </w:r>
      <w:r>
        <w:t>H</w:t>
      </w:r>
      <w:r w:rsidRPr="00B47319">
        <w:rPr>
          <w:vertAlign w:val="subscript"/>
        </w:rPr>
        <w:t>10</w:t>
      </w:r>
      <w:r>
        <w:t>) entsteht.</w:t>
      </w:r>
    </w:p>
    <w:p w14:paraId="73127F9C" w14:textId="77777777" w:rsidR="000F0E7B" w:rsidRPr="006B4B5E" w:rsidRDefault="000F0E7B" w:rsidP="000F0E7B"/>
    <w:sectPr w:rsidR="000F0E7B" w:rsidRPr="006B4B5E" w:rsidSect="00D20285">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053F3" w14:textId="77777777" w:rsidR="003B57B2" w:rsidRDefault="003B57B2" w:rsidP="00FD28CF">
      <w:r>
        <w:separator/>
      </w:r>
    </w:p>
  </w:endnote>
  <w:endnote w:type="continuationSeparator" w:id="0">
    <w:p w14:paraId="4FC9B86C" w14:textId="77777777" w:rsidR="003B57B2" w:rsidRDefault="003B57B2" w:rsidP="00FD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A5D6" w14:textId="708AB152" w:rsidR="00FD28CF" w:rsidRPr="00FD28CF" w:rsidRDefault="00FD28CF" w:rsidP="00FD28CF">
    <w:pPr>
      <w:pStyle w:val="Fuzeile"/>
      <w:rPr>
        <w:rFonts w:ascii="Calibri" w:hAnsi="Calibri" w:cs="Calibri"/>
        <w:sz w:val="20"/>
        <w:szCs w:val="20"/>
      </w:rPr>
    </w:pPr>
    <w:r w:rsidRPr="009A6317">
      <w:rPr>
        <w:rFonts w:ascii="Calibri" w:hAnsi="Calibri" w:cs="Calibri"/>
        <w:sz w:val="20"/>
        <w:szCs w:val="20"/>
      </w:rPr>
      <w:t>Zusatzmaterial zu: Paul, Schanze, Sieve. Fachdidaktik Chemie in Theorie und Praxis. Springer, 2024</w:t>
    </w:r>
    <w:r>
      <w:rPr>
        <w:rFonts w:ascii="Calibri" w:hAnsi="Calibri" w:cs="Calibri"/>
        <w:sz w:val="20"/>
        <w:szCs w:val="20"/>
      </w:rPr>
      <w:t xml:space="preserve"> (Material erstellt von </w:t>
    </w:r>
    <w:r>
      <w:rPr>
        <w:rFonts w:ascii="Calibri" w:hAnsi="Calibri" w:cs="Calibri"/>
        <w:sz w:val="20"/>
        <w:szCs w:val="20"/>
      </w:rPr>
      <w:t>B. Sieve</w:t>
    </w:r>
    <w:r>
      <w:rPr>
        <w:rFonts w:ascii="Calibri" w:hAnsi="Calibri" w:cs="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9CFA" w14:textId="77777777" w:rsidR="003B57B2" w:rsidRDefault="003B57B2" w:rsidP="00FD28CF">
      <w:r>
        <w:separator/>
      </w:r>
    </w:p>
  </w:footnote>
  <w:footnote w:type="continuationSeparator" w:id="0">
    <w:p w14:paraId="79372C3D" w14:textId="77777777" w:rsidR="003B57B2" w:rsidRDefault="003B57B2" w:rsidP="00FD2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B60"/>
    <w:multiLevelType w:val="hybridMultilevel"/>
    <w:tmpl w:val="5FF0FC1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553991"/>
    <w:multiLevelType w:val="hybridMultilevel"/>
    <w:tmpl w:val="57F00AB4"/>
    <w:lvl w:ilvl="0" w:tplc="E78A18F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8E6DAB"/>
    <w:multiLevelType w:val="hybridMultilevel"/>
    <w:tmpl w:val="693234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65856F1"/>
    <w:multiLevelType w:val="hybridMultilevel"/>
    <w:tmpl w:val="5434E876"/>
    <w:lvl w:ilvl="0" w:tplc="E78A18F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D28478B"/>
    <w:multiLevelType w:val="hybridMultilevel"/>
    <w:tmpl w:val="D9DED5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92A489C"/>
    <w:multiLevelType w:val="hybridMultilevel"/>
    <w:tmpl w:val="B1523D66"/>
    <w:lvl w:ilvl="0" w:tplc="F01CF17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A3365E6"/>
    <w:multiLevelType w:val="hybridMultilevel"/>
    <w:tmpl w:val="965A77DE"/>
    <w:lvl w:ilvl="0" w:tplc="5A6C59E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D56348"/>
    <w:multiLevelType w:val="hybridMultilevel"/>
    <w:tmpl w:val="C728F9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07769521">
    <w:abstractNumId w:val="2"/>
  </w:num>
  <w:num w:numId="2" w16cid:durableId="713626135">
    <w:abstractNumId w:val="7"/>
  </w:num>
  <w:num w:numId="3" w16cid:durableId="1567104709">
    <w:abstractNumId w:val="4"/>
  </w:num>
  <w:num w:numId="4" w16cid:durableId="2005665278">
    <w:abstractNumId w:val="3"/>
  </w:num>
  <w:num w:numId="5" w16cid:durableId="1588227906">
    <w:abstractNumId w:val="1"/>
  </w:num>
  <w:num w:numId="6" w16cid:durableId="1180120280">
    <w:abstractNumId w:val="5"/>
  </w:num>
  <w:num w:numId="7" w16cid:durableId="920677205">
    <w:abstractNumId w:val="6"/>
  </w:num>
  <w:num w:numId="8" w16cid:durableId="97637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F4"/>
    <w:rsid w:val="000B2F27"/>
    <w:rsid w:val="000F0E7B"/>
    <w:rsid w:val="00166628"/>
    <w:rsid w:val="0023572C"/>
    <w:rsid w:val="00251EF2"/>
    <w:rsid w:val="00291EAC"/>
    <w:rsid w:val="002C169D"/>
    <w:rsid w:val="002D328D"/>
    <w:rsid w:val="002E2D4A"/>
    <w:rsid w:val="002F4BB1"/>
    <w:rsid w:val="00334AD4"/>
    <w:rsid w:val="00390866"/>
    <w:rsid w:val="003969AD"/>
    <w:rsid w:val="003B57B2"/>
    <w:rsid w:val="003C4B10"/>
    <w:rsid w:val="004004E1"/>
    <w:rsid w:val="00410A16"/>
    <w:rsid w:val="0043230E"/>
    <w:rsid w:val="00493802"/>
    <w:rsid w:val="004B57DA"/>
    <w:rsid w:val="004F10F4"/>
    <w:rsid w:val="00534629"/>
    <w:rsid w:val="00572982"/>
    <w:rsid w:val="00574FF5"/>
    <w:rsid w:val="006528E3"/>
    <w:rsid w:val="006B4B5E"/>
    <w:rsid w:val="006C373C"/>
    <w:rsid w:val="00723E62"/>
    <w:rsid w:val="00726418"/>
    <w:rsid w:val="0072786F"/>
    <w:rsid w:val="00776239"/>
    <w:rsid w:val="007D2029"/>
    <w:rsid w:val="00874ADF"/>
    <w:rsid w:val="0088435F"/>
    <w:rsid w:val="008D496F"/>
    <w:rsid w:val="0091158E"/>
    <w:rsid w:val="00925A50"/>
    <w:rsid w:val="0094269F"/>
    <w:rsid w:val="0099078F"/>
    <w:rsid w:val="009B4A70"/>
    <w:rsid w:val="009C1DE2"/>
    <w:rsid w:val="009E1552"/>
    <w:rsid w:val="00A859AD"/>
    <w:rsid w:val="00AB6DAD"/>
    <w:rsid w:val="00AF364C"/>
    <w:rsid w:val="00B10FA5"/>
    <w:rsid w:val="00B42AA0"/>
    <w:rsid w:val="00B47319"/>
    <w:rsid w:val="00B51443"/>
    <w:rsid w:val="00B52669"/>
    <w:rsid w:val="00B6599F"/>
    <w:rsid w:val="00B668F0"/>
    <w:rsid w:val="00B80989"/>
    <w:rsid w:val="00BE2609"/>
    <w:rsid w:val="00C85AA5"/>
    <w:rsid w:val="00CF7575"/>
    <w:rsid w:val="00D10D2C"/>
    <w:rsid w:val="00D20285"/>
    <w:rsid w:val="00E30361"/>
    <w:rsid w:val="00E81B42"/>
    <w:rsid w:val="00F0536C"/>
    <w:rsid w:val="00F16707"/>
    <w:rsid w:val="00F44383"/>
    <w:rsid w:val="00F74A29"/>
    <w:rsid w:val="00FB759E"/>
    <w:rsid w:val="00FD2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086B"/>
  <w15:chartTrackingRefBased/>
  <w15:docId w15:val="{5A8C6022-1229-1C4C-A382-3AE063B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078F"/>
    <w:pPr>
      <w:ind w:left="720"/>
      <w:contextualSpacing/>
    </w:pPr>
  </w:style>
  <w:style w:type="character" w:styleId="Hyperlink">
    <w:name w:val="Hyperlink"/>
    <w:basedOn w:val="Absatz-Standardschriftart"/>
    <w:uiPriority w:val="99"/>
    <w:unhideWhenUsed/>
    <w:rsid w:val="00251EF2"/>
    <w:rPr>
      <w:color w:val="0563C1" w:themeColor="hyperlink"/>
      <w:u w:val="single"/>
    </w:rPr>
  </w:style>
  <w:style w:type="character" w:styleId="NichtaufgelsteErwhnung">
    <w:name w:val="Unresolved Mention"/>
    <w:basedOn w:val="Absatz-Standardschriftart"/>
    <w:uiPriority w:val="99"/>
    <w:rsid w:val="00251EF2"/>
    <w:rPr>
      <w:color w:val="605E5C"/>
      <w:shd w:val="clear" w:color="auto" w:fill="E1DFDD"/>
    </w:rPr>
  </w:style>
  <w:style w:type="table" w:styleId="Tabellenraster">
    <w:name w:val="Table Grid"/>
    <w:basedOn w:val="NormaleTabelle"/>
    <w:uiPriority w:val="39"/>
    <w:rsid w:val="0039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328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D328D"/>
    <w:rPr>
      <w:rFonts w:ascii="Times New Roman" w:hAnsi="Times New Roman" w:cs="Times New Roman"/>
      <w:sz w:val="18"/>
      <w:szCs w:val="18"/>
    </w:rPr>
  </w:style>
  <w:style w:type="paragraph" w:styleId="Kopfzeile">
    <w:name w:val="header"/>
    <w:basedOn w:val="Standard"/>
    <w:link w:val="KopfzeileZchn"/>
    <w:uiPriority w:val="99"/>
    <w:unhideWhenUsed/>
    <w:rsid w:val="00FD28CF"/>
    <w:pPr>
      <w:tabs>
        <w:tab w:val="center" w:pos="4536"/>
        <w:tab w:val="right" w:pos="9072"/>
      </w:tabs>
    </w:pPr>
  </w:style>
  <w:style w:type="character" w:customStyle="1" w:styleId="KopfzeileZchn">
    <w:name w:val="Kopfzeile Zchn"/>
    <w:basedOn w:val="Absatz-Standardschriftart"/>
    <w:link w:val="Kopfzeile"/>
    <w:uiPriority w:val="99"/>
    <w:rsid w:val="00FD28CF"/>
  </w:style>
  <w:style w:type="paragraph" w:styleId="Fuzeile">
    <w:name w:val="footer"/>
    <w:basedOn w:val="Standard"/>
    <w:link w:val="FuzeileZchn"/>
    <w:uiPriority w:val="99"/>
    <w:unhideWhenUsed/>
    <w:rsid w:val="00FD28CF"/>
    <w:pPr>
      <w:tabs>
        <w:tab w:val="center" w:pos="4536"/>
        <w:tab w:val="right" w:pos="9072"/>
      </w:tabs>
    </w:pPr>
  </w:style>
  <w:style w:type="character" w:customStyle="1" w:styleId="FuzeileZchn">
    <w:name w:val="Fußzeile Zchn"/>
    <w:basedOn w:val="Absatz-Standardschriftart"/>
    <w:link w:val="Fuzeile"/>
    <w:uiPriority w:val="99"/>
    <w:rsid w:val="00FD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hem.eu/mat/PSEdidaktik_2020-07-03_DINwm.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3</cp:revision>
  <dcterms:created xsi:type="dcterms:W3CDTF">2024-12-28T20:42:00Z</dcterms:created>
  <dcterms:modified xsi:type="dcterms:W3CDTF">2024-12-28T20:50:00Z</dcterms:modified>
</cp:coreProperties>
</file>